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NYC</w:t>
      </w:r>
    </w:p>
    <w:bookmarkStart w:id="20" w:name="X42e099bb333f98dafaa68302bf32b0a6c6ef504"/>
    <w:p>
      <w:pPr>
        <w:pStyle w:val="Heading1"/>
      </w:pPr>
      <w:r>
        <w:t xml:space="preserve">Experiment Protocol: Urban Automotive Mechanics</w:t>
      </w:r>
    </w:p>
    <w:p>
      <w:pPr>
        <w:pStyle w:val="FirstParagraph"/>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Mechanic Performance and Vehicle Diagnostics</w:t>
      </w:r>
    </w:p>
    <w:p>
      <w:pPr>
        <w:pStyle w:val="BodyText"/>
      </w:pPr>
      <w:r>
        <w:rPr>
          <w:bCs/>
          <w:b/>
        </w:rPr>
        <w:t xml:space="preserve">Protocol ID:</w:t>
      </w:r>
      <w:r>
        <w:t xml:space="preserve"> </w:t>
      </w:r>
      <w:r>
        <w:t xml:space="preserve">NYC-MECH-2023-001</w:t>
      </w:r>
    </w:p>
    <w:p>
      <w:pPr>
        <w:pStyle w:val="BodyText"/>
      </w:pPr>
      <w:r>
        <w:rPr>
          <w:bCs/>
          <w:b/>
        </w:rPr>
        <w:t xml:space="preserve">Date:</w:t>
      </w:r>
      <w:r>
        <w:t xml:space="preserve"> </w:t>
      </w:r>
      <w:r>
        <w:t xml:space="preserve">October 26, 2023</w:t>
      </w:r>
    </w:p>
    <w:bookmarkEnd w:id="20"/>
    <w:bookmarkStart w:id="21" w:name="objective"/>
    <w:p>
      <w:pPr>
        <w:pStyle w:val="Heading2"/>
      </w:pPr>
      <w:r>
        <w:t xml:space="preserve">1. Objective</w:t>
      </w:r>
    </w:p>
    <w:p>
      <w:pPr>
        <w:pStyle w:val="FirstParagraph"/>
      </w:pPr>
      <w:r>
        <w:t xml:space="preserve">The primary objective of this experiment protocol is to evaluate the efficiency, accuracy, and adherence to safety standards of automotive mechanics operating within the unique environmental and regulatory constraints of New York City. This study aims to quantify the impact of urban density, traffic patterns, and specific municipal regulations on the diagnostic and repair processes performed by mechanics. Furthermore, this protocol seeks to establish a standardized framework for assessing mechanic competency in high-stress, urban environments typical of the United States' largest metropolitan area.</w:t>
      </w:r>
    </w:p>
    <w:bookmarkEnd w:id="21"/>
    <w:bookmarkStart w:id="22" w:name="scope-and-context"/>
    <w:p>
      <w:pPr>
        <w:pStyle w:val="Heading2"/>
      </w:pPr>
      <w:r>
        <w:t xml:space="preserve">2. Scope and Context</w:t>
      </w:r>
    </w:p>
    <w:p>
      <w:pPr>
        <w:pStyle w:val="FirstParagraph"/>
      </w:pPr>
      <w:r>
        <w:t xml:space="preserve">This experiment is strictly confined to the five boroughs of New York City, United States. The urban landscape of New York City presents distinct challenges for automotive mechanics, including limited workspace, strict noise ordinances, and complex parking regulations. The protocol will focus on mechanics working in both independent garages and dealership service centers. The study will examine the mechanic's ability to diagnose and repair vehicles under conditions that simulate the high-pressure environment of New York City, where rapid turnaround times are often required due to the high cost of vehicle downtime and the difficulty of securing parking for repairs.</w:t>
      </w:r>
    </w:p>
    <w:bookmarkEnd w:id="22"/>
    <w:bookmarkStart w:id="23" w:name="participants"/>
    <w:p>
      <w:pPr>
        <w:pStyle w:val="Heading2"/>
      </w:pPr>
      <w:r>
        <w:t xml:space="preserve">3. Participants</w:t>
      </w:r>
    </w:p>
    <w:p>
      <w:pPr>
        <w:pStyle w:val="FirstParagraph"/>
      </w:pPr>
      <w:r>
        <w:t xml:space="preserve">The participants in this experiment will be licensed automotive mechanics residing and working in New York City. To ensure a representative sample, participants will be selected from diverse neighborhoods across Manhattan, Brooklyn, Queens, the Bronx, and Staten Island. Each mechanic must hold a valid certification from the National Institute for Automotive Service Excellence (ASE) and possess at least three years of experience working in the United States. Participants will be briefed on the experimental procedures and must provide informed consent prior to participation.</w:t>
      </w:r>
    </w:p>
    <w:bookmarkEnd w:id="23"/>
    <w:bookmarkStart w:id="26"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 will be conducted in controlled workshop environments located within New York City. Each workshop will be equipped with standard diagnostic tools, lifts, and safety equipment compliant with New York State Department of Labor regulations. The vehicles used in the experiment will be a mix of common models found in New York City, including sedans, SUVs, and electric vehicles, reflecting the diverse automotive population of the city.</w:t>
      </w:r>
    </w:p>
    <w:bookmarkEnd w:id="24"/>
    <w:bookmarkStart w:id="25" w:name="procedure"/>
    <w:p>
      <w:pPr>
        <w:pStyle w:val="Heading3"/>
      </w:pPr>
      <w:r>
        <w:t xml:space="preserve">4.2. Procedure</w:t>
      </w:r>
    </w:p>
    <w:p>
      <w:pPr>
        <w:numPr>
          <w:ilvl w:val="0"/>
          <w:numId w:val="1001"/>
        </w:numPr>
        <w:pStyle w:val="Compact"/>
      </w:pPr>
      <w:r>
        <w:rPr>
          <w:bCs/>
          <w:b/>
        </w:rPr>
        <w:t xml:space="preserve">Preparation:</w:t>
      </w:r>
      <w:r>
        <w:t xml:space="preserve"> </w:t>
      </w:r>
      <w:r>
        <w:t xml:space="preserve">Each mechanic will be provided with a vehicle containing pre-set mechanical issues. These issues will range from simple maintenance tasks, such as oil changes and brake inspections, to complex diagnostic challenges, such as engine misfires and electrical system failures.</w:t>
      </w:r>
    </w:p>
    <w:p>
      <w:pPr>
        <w:numPr>
          <w:ilvl w:val="0"/>
          <w:numId w:val="1001"/>
        </w:numPr>
        <w:pStyle w:val="Compact"/>
      </w:pPr>
      <w:r>
        <w:rPr>
          <w:bCs/>
          <w:b/>
        </w:rPr>
        <w:t xml:space="preserve">Diagnosis:</w:t>
      </w:r>
      <w:r>
        <w:t xml:space="preserve"> </w:t>
      </w:r>
      <w:r>
        <w:t xml:space="preserve">The mechanic will be tasked with diagnosing the issues within a specified time frame. The time frame will be adjusted to reflect the urgency often required in New York City, where vehicle availability is critical for daily commuting.</w:t>
      </w:r>
    </w:p>
    <w:p>
      <w:pPr>
        <w:numPr>
          <w:ilvl w:val="0"/>
          <w:numId w:val="1001"/>
        </w:numPr>
        <w:pStyle w:val="Compact"/>
      </w:pPr>
      <w:r>
        <w:rPr>
          <w:bCs/>
          <w:b/>
        </w:rPr>
        <w:t xml:space="preserve">Repair:</w:t>
      </w:r>
      <w:r>
        <w:t xml:space="preserve"> </w:t>
      </w:r>
      <w:r>
        <w:t xml:space="preserve">Upon diagnosis, the mechanic will perform the necessary repairs. The repair process will be monitored for adherence to safety protocols, efficiency, and quality of workmanship.</w:t>
      </w:r>
    </w:p>
    <w:p>
      <w:pPr>
        <w:numPr>
          <w:ilvl w:val="0"/>
          <w:numId w:val="1001"/>
        </w:numPr>
        <w:pStyle w:val="Compact"/>
      </w:pPr>
      <w:r>
        <w:rPr>
          <w:bCs/>
          <w:b/>
        </w:rPr>
        <w:t xml:space="preserve">Documentation:</w:t>
      </w:r>
      <w:r>
        <w:t xml:space="preserve"> </w:t>
      </w:r>
      <w:r>
        <w:t xml:space="preserve">The mechanic will be required to document the diagnostic process, parts used, and labor time. This documentation will be reviewed for accuracy and completeness, reflecting the regulatory requirements for automotive service records in the United States.</w:t>
      </w:r>
    </w:p>
    <w:bookmarkEnd w:id="25"/>
    <w:bookmarkEnd w:id="26"/>
    <w:bookmarkStart w:id="27" w:name="data-collection"/>
    <w:p>
      <w:pPr>
        <w:pStyle w:val="Heading2"/>
      </w:pPr>
      <w:r>
        <w:t xml:space="preserve">5. Data Collection</w:t>
      </w:r>
    </w:p>
    <w:p>
      <w:pPr>
        <w:pStyle w:val="FirstParagraph"/>
      </w:pPr>
      <w:r>
        <w:t xml:space="preserve">Data will be collected through direct observation, time-tracking software, and post-experiment interviews. Key performance indicators (KPIs) will include diagnostic accuracy, repair time, adherence to safety protocols, and customer communication skills. Additionally, data will be collected on the mechanic's ability to navigate the logistical challenges of working in New York City, such as managing limited workspace and coordinating with suppliers for parts delivery.</w:t>
      </w:r>
    </w:p>
    <w:bookmarkEnd w:id="27"/>
    <w:bookmarkStart w:id="28" w:name="safety-and-compliance"/>
    <w:p>
      <w:pPr>
        <w:pStyle w:val="Heading2"/>
      </w:pPr>
      <w:r>
        <w:t xml:space="preserve">6. Safety and Compliance</w:t>
      </w:r>
    </w:p>
    <w:p>
      <w:pPr>
        <w:pStyle w:val="FirstParagraph"/>
      </w:pPr>
      <w:r>
        <w:t xml:space="preserve">All participants must adhere to the safety standards set forth by the Occupational Safety and Health Administration (OSHA) and the New York City Department of Buildings. This includes the use of personal protective equipment (PPE), proper handling of hazardous materials, and compliance with local noise and air quality regulations. The experiment will be conducted in a manner that minimizes disruption to the surrounding community, respecting the dense urban environment of New York City.</w:t>
      </w:r>
    </w:p>
    <w:bookmarkEnd w:id="28"/>
    <w:bookmarkStart w:id="29" w:name="ethical-considerations"/>
    <w:p>
      <w:pPr>
        <w:pStyle w:val="Heading2"/>
      </w:pPr>
      <w:r>
        <w:t xml:space="preserve">7. Ethical Considerations</w:t>
      </w:r>
    </w:p>
    <w:p>
      <w:pPr>
        <w:pStyle w:val="FirstParagraph"/>
      </w:pPr>
      <w:r>
        <w:t xml:space="preserve">This experiment protocol has been reviewed and approved by the Institutional Review Board (IRB) to ensure the ethical treatment of all participants. Informed consent will be obtained from all mechanics prior to their participation. Participants will be informed of their right to withdraw from the experiment at any time without penalty. All data collected will be anonymized and used solely for the purposes of this study.</w:t>
      </w:r>
    </w:p>
    <w:bookmarkEnd w:id="29"/>
    <w:bookmarkStart w:id="30" w:name="expected-outcomes"/>
    <w:p>
      <w:pPr>
        <w:pStyle w:val="Heading2"/>
      </w:pPr>
      <w:r>
        <w:t xml:space="preserve">8. Expected Outcomes</w:t>
      </w:r>
    </w:p>
    <w:p>
      <w:pPr>
        <w:pStyle w:val="FirstParagraph"/>
      </w:pPr>
      <w:r>
        <w:t xml:space="preserve">The expected outcomes of this experiment include a comprehensive understanding of the challenges faced by mechanics in New York City and the development of best practices for improving efficiency and safety in urban automotive repair settings. The findings will be used to inform training programs for mechanics and to guide policy decisions related to automotive service regulations in New York City and other major urban centers in the United States.</w:t>
      </w:r>
    </w:p>
    <w:bookmarkEnd w:id="30"/>
    <w:bookmarkStart w:id="31" w:name="conclusion"/>
    <w:p>
      <w:pPr>
        <w:pStyle w:val="Heading2"/>
      </w:pPr>
      <w:r>
        <w:t xml:space="preserve">9. Conclusion</w:t>
      </w:r>
    </w:p>
    <w:p>
      <w:pPr>
        <w:pStyle w:val="FirstParagraph"/>
      </w:pPr>
      <w:r>
        <w:t xml:space="preserve">This experiment protocol provides a structured approach to evaluating the performance of automotive mechanics in the unique context of New York City. By focusing on the specific challenges and regulatory environment of the city, this study aims to contribute valuable insights to the field of automotive mechanics and to enhance the quality of automotive service in one of the most demanding urban environments in the United States.</w:t>
      </w:r>
    </w:p>
    <w:bookmarkEnd w:id="31"/>
    <w:p>
      <w:pPr>
        <w:pStyle w:val="BodyText"/>
      </w:pPr>
      <w:r>
        <w:rPr>
          <w:bCs/>
          <w:b/>
        </w:rPr>
        <w:t xml:space="preserve">Note:</w:t>
      </w:r>
      <w:r>
        <w:t xml:space="preserve"> </w:t>
      </w:r>
      <w:r>
        <w:t xml:space="preserve">This protocol is subject to revision based on feedback from participants and regulatory authorities. Any changes to the protocol will be documented and communicated to all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NYC</dc:title>
  <dc:creator/>
  <dc:language>en</dc:language>
  <cp:keywords/>
  <dcterms:created xsi:type="dcterms:W3CDTF">2026-10-10T02:44:36Z</dcterms:created>
  <dcterms:modified xsi:type="dcterms:W3CDTF">2026-10-10T02:44:36Z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