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and Thermal Performance Analysis of High-Altitude Mechanical Components</w:t>
      </w:r>
    </w:p>
    <w:p>
      <w:pPr>
        <w:pStyle w:val="BodyText"/>
      </w:pPr>
      <w:r>
        <w:rPr>
          <w:bCs/>
          <w:b/>
        </w:rPr>
        <w:t xml:space="preserve">Location:</w:t>
      </w:r>
      <w:r>
        <w:t xml:space="preserve"> </w:t>
      </w:r>
      <w:r>
        <w:t xml:space="preserve">Israel Jerusalem, Advanced Engineering Research Facility</w:t>
      </w:r>
    </w:p>
    <w:p>
      <w:pPr>
        <w:pStyle w:val="BodyText"/>
      </w:pPr>
      <w:r>
        <w:rPr>
          <w:bCs/>
          <w:b/>
        </w:rPr>
        <w:t xml:space="preserve">Protocol ID:</w:t>
      </w:r>
      <w:r>
        <w:t xml:space="preserve"> </w:t>
      </w:r>
      <w:r>
        <w:t xml:space="preserve">ME-JER-2023-045</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w:t>
      </w:r>
      <w:r>
        <w:t xml:space="preserve"> </w:t>
      </w:r>
      <w:r>
        <w:rPr>
          <w:bCs/>
          <w:b/>
        </w:rPr>
        <w:t xml:space="preserve">Experiment Protocol</w:t>
      </w:r>
      <w:r>
        <w:t xml:space="preserve"> </w:t>
      </w:r>
      <w:r>
        <w:t xml:space="preserve">outlines the rigorous testing procedures to be conducted by a certified</w:t>
      </w:r>
      <w:r>
        <w:t xml:space="preserve"> </w:t>
      </w:r>
      <w:r>
        <w:rPr>
          <w:bCs/>
          <w:b/>
        </w:rPr>
        <w:t xml:space="preserve">Mechanical Engineer</w:t>
      </w:r>
      <w:r>
        <w:t xml:space="preserve"> </w:t>
      </w:r>
      <w:r>
        <w:t xml:space="preserve">within the jurisdiction of</w:t>
      </w:r>
      <w:r>
        <w:t xml:space="preserve"> </w:t>
      </w:r>
      <w:r>
        <w:rPr>
          <w:bCs/>
          <w:b/>
        </w:rPr>
        <w:t xml:space="preserve">Israel Jerusalem</w:t>
      </w:r>
      <w:r>
        <w:t xml:space="preserve">. The primary objective is to evaluate the fatigue life and thermal expansion characteristics of aerospace-grade aluminum alloys under simulated high-altitude conditions. Given the unique geographical and climatic conditions of</w:t>
      </w:r>
      <w:r>
        <w:t xml:space="preserve"> </w:t>
      </w:r>
      <w:r>
        <w:rPr>
          <w:bCs/>
          <w:b/>
        </w:rPr>
        <w:t xml:space="preserve">Israel Jerusalem</w:t>
      </w:r>
      <w:r>
        <w:t xml:space="preserve">, which include significant diurnal temperature variations and high-altitude exposure, this experiment is critical for ensuring the reliability of mechanical systems deployed in the region.</w:t>
      </w:r>
    </w:p>
    <w:p>
      <w:pPr>
        <w:pStyle w:val="BodyText"/>
      </w:pPr>
      <w:r>
        <w:t xml:space="preserve">The</w:t>
      </w:r>
      <w:r>
        <w:t xml:space="preserve"> </w:t>
      </w:r>
      <w:r>
        <w:rPr>
          <w:bCs/>
          <w:b/>
        </w:rPr>
        <w:t xml:space="preserve">Mechanical Engineer</w:t>
      </w:r>
      <w:r>
        <w:t xml:space="preserve"> </w:t>
      </w:r>
      <w:r>
        <w:t xml:space="preserve">leading this study is responsible for ensuring that all procedures adhere to international standards (ISO) as well as local regulations enforced by the Israeli Standards Institute (SII). The data gathered will contribute to the optimization of mechanical designs for infrastructure and transportation systems specific to the topography of</w:t>
      </w:r>
      <w:r>
        <w:t xml:space="preserve"> </w:t>
      </w:r>
      <w:r>
        <w:rPr>
          <w:bCs/>
          <w:b/>
        </w:rPr>
        <w:t xml:space="preserve">Israel Jerusalem</w:t>
      </w:r>
      <w:r>
        <w:t xml:space="preserve">.</w:t>
      </w:r>
    </w:p>
    <w:bookmarkEnd w:id="21"/>
    <w:bookmarkStart w:id="22" w:name="scope-and-responsibilities"/>
    <w:p>
      <w:pPr>
        <w:pStyle w:val="Heading2"/>
      </w:pPr>
      <w:r>
        <w:t xml:space="preserve">2. Scope and Responsibilities</w:t>
      </w:r>
    </w:p>
    <w:p>
      <w:pPr>
        <w:pStyle w:val="FirstParagraph"/>
      </w:pPr>
      <w:r>
        <w:t xml:space="preserve">The scope of this</w:t>
      </w:r>
      <w:r>
        <w:t xml:space="preserve"> </w:t>
      </w:r>
      <w:r>
        <w:rPr>
          <w:bCs/>
          <w:b/>
        </w:rPr>
        <w:t xml:space="preserve">Experiment Protocol</w:t>
      </w:r>
      <w:r>
        <w:t xml:space="preserve"> </w:t>
      </w:r>
      <w:r>
        <w:t xml:space="preserve">encompasses the preparation, execution, and analysis of mechanical stress tests. The</w:t>
      </w:r>
      <w:r>
        <w:t xml:space="preserve"> </w:t>
      </w:r>
      <w:r>
        <w:rPr>
          <w:bCs/>
          <w:b/>
        </w:rPr>
        <w:t xml:space="preserve">Mechanical Engineer</w:t>
      </w:r>
      <w:r>
        <w:t xml:space="preserve"> </w:t>
      </w:r>
      <w:r>
        <w:t xml:space="preserve">must ensure that the experimental setup is calibrated according to the latest metrological standards. Specific responsibilities include:</w:t>
      </w:r>
    </w:p>
    <w:p>
      <w:pPr>
        <w:numPr>
          <w:ilvl w:val="0"/>
          <w:numId w:val="1001"/>
        </w:numPr>
        <w:pStyle w:val="Compact"/>
      </w:pPr>
      <w:r>
        <w:t xml:space="preserve">Designing the test matrix to reflect environmental stressors found in</w:t>
      </w:r>
      <w:r>
        <w:t xml:space="preserve"> </w:t>
      </w:r>
      <w:r>
        <w:rPr>
          <w:bCs/>
          <w:b/>
        </w:rPr>
        <w:t xml:space="preserve">Israel Jerusalem</w:t>
      </w:r>
      <w:r>
        <w:t xml:space="preserve">.</w:t>
      </w:r>
    </w:p>
    <w:p>
      <w:pPr>
        <w:numPr>
          <w:ilvl w:val="0"/>
          <w:numId w:val="1001"/>
        </w:numPr>
        <w:pStyle w:val="Compact"/>
      </w:pPr>
      <w:r>
        <w:t xml:space="preserve">Operating fatigue testing machines and thermal chambers safely.</w:t>
      </w:r>
    </w:p>
    <w:p>
      <w:pPr>
        <w:numPr>
          <w:ilvl w:val="0"/>
          <w:numId w:val="1001"/>
        </w:numPr>
        <w:pStyle w:val="Compact"/>
      </w:pPr>
      <w:r>
        <w:t xml:space="preserve">Documenting all anomalies and deviations from the expected mechanical behavior.</w:t>
      </w:r>
    </w:p>
    <w:p>
      <w:pPr>
        <w:numPr>
          <w:ilvl w:val="0"/>
          <w:numId w:val="1001"/>
        </w:numPr>
        <w:pStyle w:val="Compact"/>
      </w:pPr>
      <w:r>
        <w:t xml:space="preserve">Ensuring compliance with safety protocols mandated for engineering laboratories in</w:t>
      </w:r>
      <w:r>
        <w:t xml:space="preserve"> </w:t>
      </w:r>
      <w:r>
        <w:rPr>
          <w:bCs/>
          <w:b/>
        </w:rPr>
        <w:t xml:space="preserve">Israel Jerusalem</w:t>
      </w:r>
      <w:r>
        <w:t xml:space="preserve">.</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this</w:t>
      </w:r>
      <w:r>
        <w:t xml:space="preserve"> </w:t>
      </w:r>
      <w:r>
        <w:rPr>
          <w:bCs/>
          <w:b/>
        </w:rPr>
        <w:t xml:space="preserve">Experiment Protocol</w:t>
      </w:r>
      <w:r>
        <w:t xml:space="preserve">:</w:t>
      </w:r>
    </w:p>
    <w:p>
      <w:pPr>
        <w:numPr>
          <w:ilvl w:val="0"/>
          <w:numId w:val="1002"/>
        </w:numPr>
        <w:pStyle w:val="Compact"/>
      </w:pPr>
      <w:r>
        <w:rPr>
          <w:bCs/>
          <w:b/>
        </w:rPr>
        <w:t xml:space="preserve">Test Specimens:</w:t>
      </w:r>
      <w:r>
        <w:t xml:space="preserve"> </w:t>
      </w:r>
      <w:r>
        <w:t xml:space="preserve">50 samples of 7075-T6 Aluminum Alloy, machined to ASTM E8 standards.</w:t>
      </w:r>
    </w:p>
    <w:p>
      <w:pPr>
        <w:numPr>
          <w:ilvl w:val="0"/>
          <w:numId w:val="1002"/>
        </w:numPr>
        <w:pStyle w:val="Compact"/>
      </w:pPr>
      <w:r>
        <w:rPr>
          <w:bCs/>
          <w:b/>
        </w:rPr>
        <w:t xml:space="preserve">Fatigue Testing Machine:</w:t>
      </w:r>
      <w:r>
        <w:t xml:space="preserve"> </w:t>
      </w:r>
      <w:r>
        <w:t xml:space="preserve">Servo-hydraulic universal testing machine capable of cyclic loading up to 500 kN.</w:t>
      </w:r>
    </w:p>
    <w:p>
      <w:pPr>
        <w:numPr>
          <w:ilvl w:val="0"/>
          <w:numId w:val="1002"/>
        </w:numPr>
        <w:pStyle w:val="Compact"/>
      </w:pPr>
      <w:r>
        <w:rPr>
          <w:bCs/>
          <w:b/>
        </w:rPr>
        <w:t xml:space="preserve">Thermal Chamber:</w:t>
      </w:r>
      <w:r>
        <w:t xml:space="preserve"> </w:t>
      </w:r>
      <w:r>
        <w:t xml:space="preserve">Environmental chamber capable of simulating temperatures ranging from -10°C to 50°C, reflecting the seasonal extremes of</w:t>
      </w:r>
      <w:r>
        <w:t xml:space="preserve"> </w:t>
      </w:r>
      <w:r>
        <w:rPr>
          <w:bCs/>
          <w:b/>
        </w:rPr>
        <w:t xml:space="preserve">Israel Jerusalem</w:t>
      </w:r>
      <w:r>
        <w:t xml:space="preserve">.</w:t>
      </w:r>
    </w:p>
    <w:p>
      <w:pPr>
        <w:numPr>
          <w:ilvl w:val="0"/>
          <w:numId w:val="1002"/>
        </w:numPr>
        <w:pStyle w:val="Compact"/>
      </w:pPr>
      <w:r>
        <w:rPr>
          <w:bCs/>
          <w:b/>
        </w:rPr>
        <w:t xml:space="preserve">Data Acquisition System:</w:t>
      </w:r>
      <w:r>
        <w:t xml:space="preserve"> </w:t>
      </w:r>
      <w:r>
        <w:t xml:space="preserve">High-precision strain gauges and thermocouples connected to a real-time monitoring system.</w:t>
      </w:r>
    </w:p>
    <w:p>
      <w:pPr>
        <w:numPr>
          <w:ilvl w:val="0"/>
          <w:numId w:val="1002"/>
        </w:numPr>
        <w:pStyle w:val="Compact"/>
      </w:pPr>
      <w:r>
        <w:rPr>
          <w:bCs/>
          <w:b/>
        </w:rPr>
        <w:t xml:space="preserve">Safety Gear:</w:t>
      </w:r>
      <w:r>
        <w:t xml:space="preserve"> </w:t>
      </w:r>
      <w:r>
        <w:t xml:space="preserve">Personal protective equipment (PPE) including safety glasses, steel-toed boots, and hearing protection, as required by Israeli occupational safety laws.</w:t>
      </w:r>
    </w:p>
    <w:bookmarkEnd w:id="23"/>
    <w:bookmarkStart w:id="28" w:name="experimental-procedure"/>
    <w:p>
      <w:pPr>
        <w:pStyle w:val="Heading2"/>
      </w:pPr>
      <w:r>
        <w:t xml:space="preserve">4. Experimental Procedure</w:t>
      </w:r>
    </w:p>
    <w:p>
      <w:pPr>
        <w:pStyle w:val="FirstParagraph"/>
      </w:pPr>
      <w:r>
        <w:t xml:space="preserve">The</w:t>
      </w:r>
      <w:r>
        <w:t xml:space="preserve"> </w:t>
      </w:r>
      <w:r>
        <w:rPr>
          <w:bCs/>
          <w:b/>
        </w:rPr>
        <w:t xml:space="preserve">Mechanical Engineer</w:t>
      </w:r>
      <w:r>
        <w:t xml:space="preserve"> </w:t>
      </w:r>
      <w:r>
        <w:t xml:space="preserve">shall execute the following steps in strict accordance with this</w:t>
      </w:r>
      <w:r>
        <w:t xml:space="preserve"> </w:t>
      </w:r>
      <w:r>
        <w:rPr>
          <w:bCs/>
          <w:b/>
        </w:rPr>
        <w:t xml:space="preserve">Experiment Protocol</w:t>
      </w:r>
      <w:r>
        <w:t xml:space="preserve">:</w:t>
      </w:r>
    </w:p>
    <w:bookmarkStart w:id="24" w:name="preparation-phase"/>
    <w:p>
      <w:pPr>
        <w:pStyle w:val="Heading3"/>
      </w:pPr>
      <w:r>
        <w:t xml:space="preserve">4.1 Preparation Phase</w:t>
      </w:r>
    </w:p>
    <w:p>
      <w:pPr>
        <w:pStyle w:val="FirstParagraph"/>
      </w:pPr>
      <w:r>
        <w:t xml:space="preserve">Upon arrival at the facility in</w:t>
      </w:r>
      <w:r>
        <w:t xml:space="preserve"> </w:t>
      </w:r>
      <w:r>
        <w:rPr>
          <w:bCs/>
          <w:b/>
        </w:rPr>
        <w:t xml:space="preserve">Israel Jerusalem</w:t>
      </w:r>
      <w:r>
        <w:t xml:space="preserve">, the</w:t>
      </w:r>
      <w:r>
        <w:t xml:space="preserve"> </w:t>
      </w:r>
      <w:r>
        <w:rPr>
          <w:bCs/>
          <w:b/>
        </w:rPr>
        <w:t xml:space="preserve">Mechanical Engineer</w:t>
      </w:r>
      <w:r>
        <w:t xml:space="preserve"> </w:t>
      </w:r>
      <w:r>
        <w:t xml:space="preserve">must inspect all equipment for calibration validity. The test specimens will be cleaned and measured using a coordinate measuring machine (CMM) to ensure dimensional accuracy. Any specimen deviating by more than 0.05mm from the nominal dimensions will be discarded.</w:t>
      </w:r>
    </w:p>
    <w:bookmarkEnd w:id="24"/>
    <w:bookmarkStart w:id="25" w:name="thermal-conditioning"/>
    <w:p>
      <w:pPr>
        <w:pStyle w:val="Heading3"/>
      </w:pPr>
      <w:r>
        <w:t xml:space="preserve">4.2 Thermal Conditioning</w:t>
      </w:r>
    </w:p>
    <w:p>
      <w:pPr>
        <w:pStyle w:val="FirstParagraph"/>
      </w:pPr>
      <w:r>
        <w:t xml:space="preserve">Specimens will be placed in the thermal chamber to simulate the ambient conditions of</w:t>
      </w:r>
      <w:r>
        <w:t xml:space="preserve"> </w:t>
      </w:r>
      <w:r>
        <w:rPr>
          <w:bCs/>
          <w:b/>
        </w:rPr>
        <w:t xml:space="preserve">Israel Jerusalem</w:t>
      </w:r>
      <w:r>
        <w:t xml:space="preserve">. The temperature will be cycled between 5°C and 45°C over a 24-hour period to induce thermal stress. The</w:t>
      </w:r>
      <w:r>
        <w:t xml:space="preserve"> </w:t>
      </w:r>
      <w:r>
        <w:rPr>
          <w:bCs/>
          <w:b/>
        </w:rPr>
        <w:t xml:space="preserve">Mechanical Engineer</w:t>
      </w:r>
      <w:r>
        <w:t xml:space="preserve"> </w:t>
      </w:r>
      <w:r>
        <w:t xml:space="preserve">must monitor the temperature uniformity within the chamber to ensure consistent conditioning across all samples.</w:t>
      </w:r>
    </w:p>
    <w:bookmarkEnd w:id="25"/>
    <w:bookmarkStart w:id="26" w:name="fatigue-testing"/>
    <w:p>
      <w:pPr>
        <w:pStyle w:val="Heading3"/>
      </w:pPr>
      <w:r>
        <w:t xml:space="preserve">4.3 Fatigue Testing</w:t>
      </w:r>
    </w:p>
    <w:p>
      <w:pPr>
        <w:pStyle w:val="FirstParagraph"/>
      </w:pPr>
      <w:r>
        <w:t xml:space="preserve">Following thermal conditioning, the specimens will be mounted in the fatigue testing machine. The</w:t>
      </w:r>
      <w:r>
        <w:t xml:space="preserve"> </w:t>
      </w:r>
      <w:r>
        <w:rPr>
          <w:bCs/>
          <w:b/>
        </w:rPr>
        <w:t xml:space="preserve">Mechanical Engineer</w:t>
      </w:r>
      <w:r>
        <w:t xml:space="preserve"> </w:t>
      </w:r>
      <w:r>
        <w:t xml:space="preserve">will apply a cyclic load with a stress ratio (R) of 0.1. The frequency of loading will be set to 10 Hz. The test will continue until specimen failure or until 10 million cycles are completed. The</w:t>
      </w:r>
      <w:r>
        <w:t xml:space="preserve"> </w:t>
      </w:r>
      <w:r>
        <w:rPr>
          <w:bCs/>
          <w:b/>
        </w:rPr>
        <w:t xml:space="preserve">Mechanical Engineer</w:t>
      </w:r>
      <w:r>
        <w:t xml:space="preserve"> </w:t>
      </w:r>
      <w:r>
        <w:t xml:space="preserve">must record the number of cycles to failure for each specimen.</w:t>
      </w:r>
    </w:p>
    <w:bookmarkEnd w:id="26"/>
    <w:bookmarkStart w:id="27" w:name="data-collection"/>
    <w:p>
      <w:pPr>
        <w:pStyle w:val="Heading3"/>
      </w:pPr>
      <w:r>
        <w:t xml:space="preserve">4.4 Data Collection</w:t>
      </w:r>
    </w:p>
    <w:p>
      <w:pPr>
        <w:pStyle w:val="FirstParagraph"/>
      </w:pPr>
      <w:r>
        <w:t xml:space="preserve">Throughout the experiment, the</w:t>
      </w:r>
      <w:r>
        <w:t xml:space="preserve"> </w:t>
      </w:r>
      <w:r>
        <w:rPr>
          <w:bCs/>
          <w:b/>
        </w:rPr>
        <w:t xml:space="preserve">Mechanical Engineer</w:t>
      </w:r>
      <w:r>
        <w:t xml:space="preserve"> </w:t>
      </w:r>
      <w:r>
        <w:t xml:space="preserve">will collect data on strain, temperature, and load. This data will be stored in a secure database located at the</w:t>
      </w:r>
      <w:r>
        <w:t xml:space="preserve"> </w:t>
      </w:r>
      <w:r>
        <w:rPr>
          <w:bCs/>
          <w:b/>
        </w:rPr>
        <w:t xml:space="preserve">Israel Jerusalem</w:t>
      </w:r>
      <w:r>
        <w:t xml:space="preserve"> </w:t>
      </w:r>
      <w:r>
        <w:t xml:space="preserve">research facility. The</w:t>
      </w:r>
      <w:r>
        <w:t xml:space="preserve"> </w:t>
      </w:r>
      <w:r>
        <w:rPr>
          <w:bCs/>
          <w:b/>
        </w:rPr>
        <w:t xml:space="preserve">Mechanical Engineer</w:t>
      </w:r>
      <w:r>
        <w:t xml:space="preserve"> </w:t>
      </w:r>
      <w:r>
        <w:t xml:space="preserve">must verify the integrity of the data logs at the end of each testing session.</w:t>
      </w:r>
    </w:p>
    <w:bookmarkEnd w:id="27"/>
    <w:bookmarkEnd w:id="28"/>
    <w:bookmarkStart w:id="29" w:name="safety-and-risk-management"/>
    <w:p>
      <w:pPr>
        <w:pStyle w:val="Heading2"/>
      </w:pPr>
      <w:r>
        <w:t xml:space="preserve">5. Safety and Risk Management</w:t>
      </w:r>
    </w:p>
    <w:p>
      <w:pPr>
        <w:pStyle w:val="FirstParagraph"/>
      </w:pPr>
      <w:r>
        <w:t xml:space="preserve">Safety is paramount in this</w:t>
      </w:r>
      <w:r>
        <w:t xml:space="preserve"> </w:t>
      </w:r>
      <w:r>
        <w:rPr>
          <w:bCs/>
          <w:b/>
        </w:rPr>
        <w:t xml:space="preserve">Experiment Protocol</w:t>
      </w:r>
      <w:r>
        <w:t xml:space="preserve">. The</w:t>
      </w:r>
      <w:r>
        <w:t xml:space="preserve"> </w:t>
      </w:r>
      <w:r>
        <w:rPr>
          <w:bCs/>
          <w:b/>
        </w:rPr>
        <w:t xml:space="preserve">Mechanical Engineer</w:t>
      </w:r>
      <w:r>
        <w:t xml:space="preserve"> </w:t>
      </w:r>
      <w:r>
        <w:t xml:space="preserve">must adhere to the following safety guidelines:</w:t>
      </w:r>
    </w:p>
    <w:p>
      <w:pPr>
        <w:numPr>
          <w:ilvl w:val="0"/>
          <w:numId w:val="1003"/>
        </w:numPr>
        <w:pStyle w:val="Compact"/>
      </w:pPr>
      <w:r>
        <w:t xml:space="preserve">Ensure that all emergency stop buttons are functional before starting any test.</w:t>
      </w:r>
    </w:p>
    <w:p>
      <w:pPr>
        <w:numPr>
          <w:ilvl w:val="0"/>
          <w:numId w:val="1003"/>
        </w:numPr>
        <w:pStyle w:val="Compact"/>
      </w:pPr>
      <w:r>
        <w:t xml:space="preserve">Maintain a safe distance from moving parts during fatigue testing.</w:t>
      </w:r>
    </w:p>
    <w:p>
      <w:pPr>
        <w:numPr>
          <w:ilvl w:val="0"/>
          <w:numId w:val="1003"/>
        </w:numPr>
        <w:pStyle w:val="Compact"/>
      </w:pPr>
      <w:r>
        <w:t xml:space="preserve">Use appropriate PPE at all times within the laboratory in</w:t>
      </w:r>
      <w:r>
        <w:t xml:space="preserve"> </w:t>
      </w:r>
      <w:r>
        <w:rPr>
          <w:bCs/>
          <w:b/>
        </w:rPr>
        <w:t xml:space="preserve">Israel Jerusalem</w:t>
      </w:r>
      <w:r>
        <w:t xml:space="preserve">.</w:t>
      </w:r>
    </w:p>
    <w:p>
      <w:pPr>
        <w:numPr>
          <w:ilvl w:val="0"/>
          <w:numId w:val="1003"/>
        </w:numPr>
        <w:pStyle w:val="Compact"/>
      </w:pPr>
      <w:r>
        <w:t xml:space="preserve">In the event of equipment malfunction, immediately shut down the system and report the incident to the facility manager.</w:t>
      </w:r>
    </w:p>
    <w:p>
      <w:pPr>
        <w:pStyle w:val="FirstParagraph"/>
      </w:pPr>
      <w:r>
        <w:t xml:space="preserve">The</w:t>
      </w:r>
      <w:r>
        <w:t xml:space="preserve"> </w:t>
      </w:r>
      <w:r>
        <w:rPr>
          <w:bCs/>
          <w:b/>
        </w:rPr>
        <w:t xml:space="preserve">Mechanical Engineer</w:t>
      </w:r>
      <w:r>
        <w:t xml:space="preserve"> </w:t>
      </w:r>
      <w:r>
        <w:t xml:space="preserve">is also responsible for managing the risks associated with high-pressure hydraulic systems and extreme temperatures. Regular safety drills must be conducted to ensure preparedness for any emergencies.</w:t>
      </w:r>
    </w:p>
    <w:bookmarkEnd w:id="29"/>
    <w:bookmarkStart w:id="30" w:name="data-analysis-and-reporting"/>
    <w:p>
      <w:pPr>
        <w:pStyle w:val="Heading2"/>
      </w:pPr>
      <w:r>
        <w:t xml:space="preserve">6. Data Analysis and Reporting</w:t>
      </w:r>
    </w:p>
    <w:p>
      <w:pPr>
        <w:pStyle w:val="FirstParagraph"/>
      </w:pPr>
      <w:r>
        <w:t xml:space="preserve">Upon completion of the tests, the</w:t>
      </w:r>
      <w:r>
        <w:t xml:space="preserve"> </w:t>
      </w:r>
      <w:r>
        <w:rPr>
          <w:bCs/>
          <w:b/>
        </w:rPr>
        <w:t xml:space="preserve">Mechanical Engineer</w:t>
      </w:r>
      <w:r>
        <w:t xml:space="preserve"> </w:t>
      </w:r>
      <w:r>
        <w:t xml:space="preserve">will analyze the data to determine the S-N curve (Stress vs. Number of cycles) for the tested material. The analysis will include statistical evaluation to account for variability in the results. The</w:t>
      </w:r>
      <w:r>
        <w:t xml:space="preserve"> </w:t>
      </w:r>
      <w:r>
        <w:rPr>
          <w:bCs/>
          <w:b/>
        </w:rPr>
        <w:t xml:space="preserve">Mechanical Engineer</w:t>
      </w:r>
      <w:r>
        <w:t xml:space="preserve"> </w:t>
      </w:r>
      <w:r>
        <w:t xml:space="preserve">must prepare a comprehensive report detailing the methodology, results, and conclusions of the experiment.</w:t>
      </w:r>
    </w:p>
    <w:p>
      <w:pPr>
        <w:pStyle w:val="BodyText"/>
      </w:pPr>
      <w:r>
        <w:t xml:space="preserve">The report will be submitted to the relevant stakeholders in</w:t>
      </w:r>
      <w:r>
        <w:t xml:space="preserve"> </w:t>
      </w:r>
      <w:r>
        <w:rPr>
          <w:bCs/>
          <w:b/>
        </w:rPr>
        <w:t xml:space="preserve">Israel Jerusalem</w:t>
      </w:r>
      <w:r>
        <w:t xml:space="preserve">, including the project management team and regulatory bodies. The findings will be used to inform future design decisions and ensure the mechanical integrity of systems operating in the region.</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detailed framework for the</w:t>
      </w:r>
      <w:r>
        <w:t xml:space="preserve"> </w:t>
      </w:r>
      <w:r>
        <w:rPr>
          <w:bCs/>
          <w:b/>
        </w:rPr>
        <w:t xml:space="preserve">Mechanical Engineer</w:t>
      </w:r>
      <w:r>
        <w:t xml:space="preserve"> </w:t>
      </w:r>
      <w:r>
        <w:t xml:space="preserve">to conduct a thorough and safe evaluation of mechanical components. By adhering to these procedures, the</w:t>
      </w:r>
      <w:r>
        <w:t xml:space="preserve"> </w:t>
      </w:r>
      <w:r>
        <w:rPr>
          <w:bCs/>
          <w:b/>
        </w:rPr>
        <w:t xml:space="preserve">Mechanical Engineer</w:t>
      </w:r>
      <w:r>
        <w:t xml:space="preserve"> </w:t>
      </w:r>
      <w:r>
        <w:t xml:space="preserve">will contribute valuable insights into the performance of materials under the specific conditions of</w:t>
      </w:r>
      <w:r>
        <w:t xml:space="preserve"> </w:t>
      </w:r>
      <w:r>
        <w:rPr>
          <w:bCs/>
          <w:b/>
        </w:rPr>
        <w:t xml:space="preserve">Israel Jerusalem</w:t>
      </w:r>
      <w:r>
        <w:t xml:space="preserve">. The successful execution of this protocol will enhance the reliability and safety of mechanical systems in the region.</w:t>
      </w:r>
    </w:p>
    <w:bookmarkEnd w:id="31"/>
    <w:p>
      <w:pPr>
        <w:pStyle w:val="BodyText"/>
      </w:pPr>
      <w:r>
        <w:rPr>
          <w:bCs/>
          <w:b/>
        </w:rPr>
        <w:t xml:space="preserve">Prepared by:</w:t>
      </w:r>
    </w:p>
    <w:p>
      <w:pPr>
        <w:pStyle w:val="BodyText"/>
      </w:pPr>
      <w:r>
        <w:t xml:space="preserve">Mechanical Engineer Name</w:t>
      </w:r>
    </w:p>
    <w:p>
      <w:pPr>
        <w:pStyle w:val="BodyText"/>
      </w:pPr>
      <w:r>
        <w:rPr>
          <w:bCs/>
          <w:b/>
        </w:rPr>
        <w:t xml:space="preserve">Approved by:</w:t>
      </w:r>
    </w:p>
    <w:p>
      <w:pPr>
        <w:pStyle w:val="BodyText"/>
      </w:pPr>
      <w:r>
        <w:t xml:space="preserve">Project Manager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Israel Jerusalem</dc:title>
  <dc:creator/>
  <dc:language>en</dc:language>
  <cp:keywords/>
  <dcterms:created xsi:type="dcterms:W3CDTF">2026-10-10T02:20:51Z</dcterms:created>
  <dcterms:modified xsi:type="dcterms:W3CDTF">2026-10-10T02:20:51Z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