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Engineering</w:t>
      </w:r>
      <w:r>
        <w:t xml:space="preserve"> </w:t>
      </w:r>
      <w:r>
        <w:t xml:space="preserve">in</w:t>
      </w:r>
      <w:r>
        <w:t xml:space="preserve"> </w:t>
      </w:r>
      <w:r>
        <w:t xml:space="preserve">Ghana</w:t>
      </w:r>
      <w:r>
        <w:t xml:space="preserve"> </w:t>
      </w:r>
      <w:r>
        <w:t xml:space="preserve">Accra</w:t>
      </w:r>
    </w:p>
    <w:bookmarkStart w:id="20" w:name="X3c31113d3c018de9259b8cea033964116c37482"/>
    <w:p>
      <w:pPr>
        <w:pStyle w:val="Heading1"/>
      </w:pPr>
      <w:r>
        <w:t xml:space="preserve">Experiment Protocol: Mechatronics Engineer Field Assessment</w:t>
      </w:r>
    </w:p>
    <w:p>
      <w:pPr>
        <w:pStyle w:val="FirstParagraph"/>
      </w:pPr>
      <w:r>
        <w:rPr>
          <w:bCs/>
          <w:b/>
        </w:rPr>
        <w:t xml:space="preserve">Location:</w:t>
      </w:r>
      <w:r>
        <w:t xml:space="preserve"> </w:t>
      </w:r>
      <w:r>
        <w:t xml:space="preserve">Accra, Ghana</w:t>
      </w:r>
    </w:p>
    <w:p>
      <w:pPr>
        <w:pStyle w:val="BodyText"/>
      </w:pPr>
      <w:r>
        <w:rPr>
          <w:bCs/>
          <w:b/>
        </w:rPr>
        <w:t xml:space="preserve">Target Role:</w:t>
      </w:r>
      <w:r>
        <w:t xml:space="preserve"> </w:t>
      </w:r>
      <w:r>
        <w:t xml:space="preserve">Mechatronics Engineer</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evaluating the technical competencies and practical application skills of a Mechatronics Engineer within the specific operational context of Accra, Ghana. The primary objective is to assess the candidate's ability to integrate mechanical, electronic, and software systems under local environmental conditions, including power fluctuations, humidity, and infrastructure constraints common in the region.</w:t>
      </w:r>
    </w:p>
    <w:p>
      <w:pPr>
        <w:pStyle w:val="BodyText"/>
      </w:pPr>
      <w:r>
        <w:t xml:space="preserve">The experiment aims to simulate real-world scenarios faced by engineers in Ghana's growing industrial sector, focusing on automation, robotics, and sustainable energy systems. By adhering to this protocol, organizations in Accra can ensure that the Mechatronics Engineer possesses the requisite skills to maintain, troubleshoot, and innovate within local manufacturing and technological frameworks.</w:t>
      </w:r>
    </w:p>
    <w:bookmarkEnd w:id="21"/>
    <w:bookmarkStart w:id="22" w:name="scope-and-context"/>
    <w:p>
      <w:pPr>
        <w:pStyle w:val="Heading2"/>
      </w:pPr>
      <w:r>
        <w:t xml:space="preserve">2. Scope and Context</w:t>
      </w:r>
    </w:p>
    <w:p>
      <w:pPr>
        <w:pStyle w:val="FirstParagraph"/>
      </w:pPr>
      <w:r>
        <w:t xml:space="preserve">This protocol is designed for use in technical training centers, industrial facilities, and research institutions in Accra. It addresses the unique challenges of deploying mechatronic systems in Ghana, such as:</w:t>
      </w:r>
    </w:p>
    <w:p>
      <w:pPr>
        <w:numPr>
          <w:ilvl w:val="0"/>
          <w:numId w:val="1001"/>
        </w:numPr>
        <w:pStyle w:val="Compact"/>
      </w:pPr>
      <w:r>
        <w:t xml:space="preserve">Adapting control systems to intermittent power supply.</w:t>
      </w:r>
    </w:p>
    <w:p>
      <w:pPr>
        <w:numPr>
          <w:ilvl w:val="0"/>
          <w:numId w:val="1001"/>
        </w:numPr>
        <w:pStyle w:val="Compact"/>
      </w:pPr>
      <w:r>
        <w:t xml:space="preserve">Ensuring equipment durability in high-humidity coastal environments.</w:t>
      </w:r>
    </w:p>
    <w:p>
      <w:pPr>
        <w:numPr>
          <w:ilvl w:val="0"/>
          <w:numId w:val="1001"/>
        </w:numPr>
        <w:pStyle w:val="Compact"/>
      </w:pPr>
      <w:r>
        <w:t xml:space="preserve">Utilizing locally available components and materials.</w:t>
      </w:r>
    </w:p>
    <w:p>
      <w:pPr>
        <w:numPr>
          <w:ilvl w:val="0"/>
          <w:numId w:val="1001"/>
        </w:numPr>
        <w:pStyle w:val="Compact"/>
      </w:pPr>
      <w:r>
        <w:t xml:space="preserve">Compliance with Ghanaian safety and electrical standards.</w:t>
      </w:r>
    </w:p>
    <w:p>
      <w:pPr>
        <w:pStyle w:val="FirstParagraph"/>
      </w:pPr>
      <w:r>
        <w:t xml:space="preserve">The Mechatronics Engineer must demonstrate proficiency in designing solutions that are not only technically sound but also economically viable and sustainable for the Ghanaian market.</w:t>
      </w:r>
    </w:p>
    <w:bookmarkEnd w:id="22"/>
    <w:bookmarkStart w:id="23" w:name="equipment-and-materials"/>
    <w:p>
      <w:pPr>
        <w:pStyle w:val="Heading2"/>
      </w:pPr>
      <w:r>
        <w:t xml:space="preserve">3. Equipment and Materials</w:t>
      </w:r>
    </w:p>
    <w:p>
      <w:pPr>
        <w:pStyle w:val="FirstParagraph"/>
      </w:pPr>
      <w:r>
        <w:t xml:space="preserve">The following equipment must be prepared prior to the experiment:</w:t>
      </w:r>
    </w:p>
    <w:p>
      <w:pPr>
        <w:numPr>
          <w:ilvl w:val="0"/>
          <w:numId w:val="1002"/>
        </w:numPr>
        <w:pStyle w:val="Compact"/>
      </w:pPr>
      <w:r>
        <w:t xml:space="preserve">Programmable Logic Controller (PLC) with I/O modules.</w:t>
      </w:r>
    </w:p>
    <w:p>
      <w:pPr>
        <w:numPr>
          <w:ilvl w:val="0"/>
          <w:numId w:val="1002"/>
        </w:numPr>
        <w:pStyle w:val="Compact"/>
      </w:pPr>
      <w:r>
        <w:t xml:space="preserve">Microcontroller development boards (e.g., Arduino, Raspberry Pi).</w:t>
      </w:r>
    </w:p>
    <w:p>
      <w:pPr>
        <w:numPr>
          <w:ilvl w:val="0"/>
          <w:numId w:val="1002"/>
        </w:numPr>
        <w:pStyle w:val="Compact"/>
      </w:pPr>
      <w:r>
        <w:t xml:space="preserve">Sensors: Temperature, humidity, proximity, and load cells.</w:t>
      </w:r>
    </w:p>
    <w:p>
      <w:pPr>
        <w:numPr>
          <w:ilvl w:val="0"/>
          <w:numId w:val="1002"/>
        </w:numPr>
        <w:pStyle w:val="Compact"/>
      </w:pPr>
      <w:r>
        <w:t xml:space="preserve">Actuators: DC motors, stepper motors, and pneumatic cylinders.</w:t>
      </w:r>
    </w:p>
    <w:p>
      <w:pPr>
        <w:numPr>
          <w:ilvl w:val="0"/>
          <w:numId w:val="1002"/>
        </w:numPr>
        <w:pStyle w:val="Compact"/>
      </w:pPr>
      <w:r>
        <w:t xml:space="preserve">Power supply units with voltage regulation capabilities.</w:t>
      </w:r>
    </w:p>
    <w:p>
      <w:pPr>
        <w:numPr>
          <w:ilvl w:val="0"/>
          <w:numId w:val="1002"/>
        </w:numPr>
        <w:pStyle w:val="Compact"/>
      </w:pPr>
      <w:r>
        <w:t xml:space="preserve">Hand tools and multimeters calibrated to Ghanaian standards.</w:t>
      </w:r>
    </w:p>
    <w:p>
      <w:pPr>
        <w:numPr>
          <w:ilvl w:val="0"/>
          <w:numId w:val="1002"/>
        </w:numPr>
        <w:pStyle w:val="Compact"/>
      </w:pPr>
      <w:r>
        <w:t xml:space="preserve">Personal Protective Equipment (PPE) compliant with local safety regulations.</w:t>
      </w:r>
    </w:p>
    <w:p>
      <w:pPr>
        <w:pStyle w:val="FirstParagraph"/>
      </w:pPr>
      <w:r>
        <w:t xml:space="preserve">All equipment should be inspected for functionality and safety before the experiment begins.</w:t>
      </w:r>
    </w:p>
    <w:bookmarkEnd w:id="23"/>
    <w:bookmarkStart w:id="29" w:name="experimental-procedure"/>
    <w:p>
      <w:pPr>
        <w:pStyle w:val="Heading2"/>
      </w:pPr>
      <w:r>
        <w:t xml:space="preserve">4. Experimental Procedure</w:t>
      </w:r>
    </w:p>
    <w:bookmarkStart w:id="24" w:name="system-design-and-integration"/>
    <w:p>
      <w:pPr>
        <w:pStyle w:val="Heading3"/>
      </w:pPr>
      <w:r>
        <w:t xml:space="preserve">4.1. System Design and Integration</w:t>
      </w:r>
    </w:p>
    <w:p>
      <w:pPr>
        <w:pStyle w:val="FirstParagraph"/>
      </w:pPr>
      <w:r>
        <w:t xml:space="preserve">The Mechatronics Engineer will be tasked with designing a small-scale automated system, such as a conveyor belt with sorting capabilities or a water level monitoring system. The design must account for Accra's environmental conditions, including heat dissipation and moisture protection. The engineer must produce schematic diagrams and a bill of materials using locally sourced components where possible.</w:t>
      </w:r>
    </w:p>
    <w:bookmarkEnd w:id="24"/>
    <w:bookmarkStart w:id="25" w:name="assembly-and-wiring"/>
    <w:p>
      <w:pPr>
        <w:pStyle w:val="Heading3"/>
      </w:pPr>
      <w:r>
        <w:t xml:space="preserve">4.2. Assembly and Wiring</w:t>
      </w:r>
    </w:p>
    <w:p>
      <w:pPr>
        <w:pStyle w:val="FirstParagraph"/>
      </w:pPr>
      <w:r>
        <w:t xml:space="preserve">The candidate will assemble the mechanical components and wire the electrical connections. Emphasis will be placed on proper cable management, grounding, and protection against electrical surges, which are common in Ghana's power grid. The engineer must demonstrate adherence to safety protocols and efficient use of space.</w:t>
      </w:r>
    </w:p>
    <w:bookmarkEnd w:id="25"/>
    <w:bookmarkStart w:id="26" w:name="programming-and-control"/>
    <w:p>
      <w:pPr>
        <w:pStyle w:val="Heading3"/>
      </w:pPr>
      <w:r>
        <w:t xml:space="preserve">4.3. Programming and Control</w:t>
      </w:r>
    </w:p>
    <w:p>
      <w:pPr>
        <w:pStyle w:val="FirstParagraph"/>
      </w:pPr>
      <w:r>
        <w:t xml:space="preserve">The Mechatronics Engineer will program the PLC or microcontroller to control the system's operations. The code must include error handling routines for power interruptions and sensor failures. The engineer should also implement a user interface for monitoring system status, which is critical for maintenance in industrial settings in Accra.</w:t>
      </w:r>
    </w:p>
    <w:bookmarkEnd w:id="26"/>
    <w:bookmarkStart w:id="27" w:name="testing-and-calibration"/>
    <w:p>
      <w:pPr>
        <w:pStyle w:val="Heading3"/>
      </w:pPr>
      <w:r>
        <w:t xml:space="preserve">4.4. Testing and Calibration</w:t>
      </w:r>
    </w:p>
    <w:p>
      <w:pPr>
        <w:pStyle w:val="FirstParagraph"/>
      </w:pPr>
      <w:r>
        <w:t xml:space="preserve">The system will be tested under normal and simulated adverse conditions, such as voltage drops and high humidity. The engineer must calibrate sensors and actuators to ensure accurate performance. Data will be collected on system response times, accuracy, and reliability.</w:t>
      </w:r>
    </w:p>
    <w:bookmarkEnd w:id="27"/>
    <w:bookmarkStart w:id="28" w:name="troubleshooting-and-maintenance"/>
    <w:p>
      <w:pPr>
        <w:pStyle w:val="Heading3"/>
      </w:pPr>
      <w:r>
        <w:t xml:space="preserve">4.5. Troubleshooting and Maintenance</w:t>
      </w:r>
    </w:p>
    <w:p>
      <w:pPr>
        <w:pStyle w:val="FirstParagraph"/>
      </w:pPr>
      <w:r>
        <w:t xml:space="preserve">Intentional faults will be introduced into the system, and the Mechatronics Engineer will be required to diagnose and resolve them. This step evaluates the candidate's problem-solving skills and familiarity with common issues in Ghanaian industrial environments.</w:t>
      </w:r>
    </w:p>
    <w:bookmarkEnd w:id="28"/>
    <w:bookmarkEnd w:id="29"/>
    <w:bookmarkStart w:id="30" w:name="safety-and-compliance"/>
    <w:p>
      <w:pPr>
        <w:pStyle w:val="Heading2"/>
      </w:pPr>
      <w:r>
        <w:t xml:space="preserve">5. Safety and Compliance</w:t>
      </w:r>
    </w:p>
    <w:p>
      <w:pPr>
        <w:pStyle w:val="FirstParagraph"/>
      </w:pPr>
      <w:r>
        <w:t xml:space="preserve">All participants must adhere to the following safety guidelines:</w:t>
      </w:r>
    </w:p>
    <w:p>
      <w:pPr>
        <w:numPr>
          <w:ilvl w:val="0"/>
          <w:numId w:val="1003"/>
        </w:numPr>
        <w:pStyle w:val="Compact"/>
      </w:pPr>
      <w:r>
        <w:t xml:space="preserve">Wear appropriate PPE at all times.</w:t>
      </w:r>
    </w:p>
    <w:p>
      <w:pPr>
        <w:numPr>
          <w:ilvl w:val="0"/>
          <w:numId w:val="1003"/>
        </w:numPr>
        <w:pStyle w:val="Compact"/>
      </w:pPr>
      <w:r>
        <w:t xml:space="preserve">Ensure all electrical connections are insulated and secure.</w:t>
      </w:r>
    </w:p>
    <w:p>
      <w:pPr>
        <w:numPr>
          <w:ilvl w:val="0"/>
          <w:numId w:val="1003"/>
        </w:numPr>
        <w:pStyle w:val="Compact"/>
      </w:pPr>
      <w:r>
        <w:t xml:space="preserve">Follow Ghanaian electrical safety codes and regulations.</w:t>
      </w:r>
    </w:p>
    <w:p>
      <w:pPr>
        <w:numPr>
          <w:ilvl w:val="0"/>
          <w:numId w:val="1003"/>
        </w:numPr>
        <w:pStyle w:val="Compact"/>
      </w:pPr>
      <w:r>
        <w:t xml:space="preserve">Have a first aid kit and fire extinguisher readily available.</w:t>
      </w:r>
    </w:p>
    <w:p>
      <w:pPr>
        <w:numPr>
          <w:ilvl w:val="0"/>
          <w:numId w:val="1003"/>
        </w:numPr>
        <w:pStyle w:val="Compact"/>
      </w:pPr>
      <w:r>
        <w:t xml:space="preserve">Report any hazards or incidents immediately.</w:t>
      </w:r>
    </w:p>
    <w:p>
      <w:pPr>
        <w:pStyle w:val="FirstParagraph"/>
      </w:pPr>
      <w:r>
        <w:t xml:space="preserve">The experiment must be conducted in a well-ventilated area with adequate lighting and emergency exits.</w:t>
      </w:r>
    </w:p>
    <w:bookmarkEnd w:id="30"/>
    <w:bookmarkStart w:id="31" w:name="evaluation-criteria"/>
    <w:p>
      <w:pPr>
        <w:pStyle w:val="Heading2"/>
      </w:pPr>
      <w:r>
        <w:t xml:space="preserve">6. Evaluation Criteria</w:t>
      </w:r>
    </w:p>
    <w:p>
      <w:pPr>
        <w:pStyle w:val="FirstParagraph"/>
      </w:pPr>
      <w:r>
        <w:t xml:space="preserve">The Mechatronics Engineer will be evaluated based on the following criteria:</w:t>
      </w:r>
    </w:p>
    <w:p>
      <w:pPr>
        <w:numPr>
          <w:ilvl w:val="0"/>
          <w:numId w:val="1004"/>
        </w:numPr>
        <w:pStyle w:val="Compact"/>
      </w:pPr>
      <w:r>
        <w:rPr>
          <w:bCs/>
          <w:b/>
        </w:rPr>
        <w:t xml:space="preserve">Technical Proficiency:</w:t>
      </w:r>
      <w:r>
        <w:t xml:space="preserve"> </w:t>
      </w:r>
      <w:r>
        <w:t xml:space="preserve">Accuracy of design, assembly, and programming.</w:t>
      </w:r>
    </w:p>
    <w:p>
      <w:pPr>
        <w:numPr>
          <w:ilvl w:val="0"/>
          <w:numId w:val="1004"/>
        </w:numPr>
        <w:pStyle w:val="Compact"/>
      </w:pPr>
      <w:r>
        <w:rPr>
          <w:bCs/>
          <w:b/>
        </w:rPr>
        <w:t xml:space="preserve">Adaptability:</w:t>
      </w:r>
      <w:r>
        <w:t xml:space="preserve"> </w:t>
      </w:r>
      <w:r>
        <w:t xml:space="preserve">Ability to adjust solutions for local conditions in Accra.</w:t>
      </w:r>
    </w:p>
    <w:p>
      <w:pPr>
        <w:numPr>
          <w:ilvl w:val="0"/>
          <w:numId w:val="1004"/>
        </w:numPr>
        <w:pStyle w:val="Compact"/>
      </w:pPr>
      <w:r>
        <w:rPr>
          <w:bCs/>
          <w:b/>
        </w:rPr>
        <w:t xml:space="preserve">Problem-Solving:</w:t>
      </w:r>
      <w:r>
        <w:t xml:space="preserve"> </w:t>
      </w:r>
      <w:r>
        <w:t xml:space="preserve">Effectiveness in troubleshooting and resolving issues.</w:t>
      </w:r>
    </w:p>
    <w:p>
      <w:pPr>
        <w:numPr>
          <w:ilvl w:val="0"/>
          <w:numId w:val="1004"/>
        </w:numPr>
        <w:pStyle w:val="Compact"/>
      </w:pPr>
      <w:r>
        <w:rPr>
          <w:bCs/>
          <w:b/>
        </w:rPr>
        <w:t xml:space="preserve">Safety Compliance:</w:t>
      </w:r>
      <w:r>
        <w:t xml:space="preserve"> </w:t>
      </w:r>
      <w:r>
        <w:t xml:space="preserve">Adherence to safety protocols and regulations.</w:t>
      </w:r>
    </w:p>
    <w:p>
      <w:pPr>
        <w:numPr>
          <w:ilvl w:val="0"/>
          <w:numId w:val="1004"/>
        </w:numPr>
        <w:pStyle w:val="Compact"/>
      </w:pPr>
      <w:r>
        <w:rPr>
          <w:bCs/>
          <w:b/>
        </w:rPr>
        <w:t xml:space="preserve">Documentation:</w:t>
      </w:r>
      <w:r>
        <w:t xml:space="preserve"> </w:t>
      </w:r>
      <w:r>
        <w:t xml:space="preserve">Clarity and completeness of technical documentation.</w:t>
      </w:r>
    </w:p>
    <w:p>
      <w:pPr>
        <w:pStyle w:val="FirstParagraph"/>
      </w:pPr>
      <w:r>
        <w:t xml:space="preserve">A scoring rubric will be used to quantify performance in each area, with a minimum passing score required for certification.</w:t>
      </w:r>
    </w:p>
    <w:bookmarkEnd w:id="31"/>
    <w:bookmarkStart w:id="32" w:name="conclusion"/>
    <w:p>
      <w:pPr>
        <w:pStyle w:val="Heading2"/>
      </w:pPr>
      <w:r>
        <w:t xml:space="preserve">7. Conclusion</w:t>
      </w:r>
    </w:p>
    <w:p>
      <w:pPr>
        <w:pStyle w:val="FirstParagraph"/>
      </w:pPr>
      <w:r>
        <w:t xml:space="preserve">This Experiment Protocol provides a comprehensive framework for assessing the capabilities of a Mechatronics Engineer in the context of Ghana Accra. By focusing on practical skills, local adaptability, and safety, this protocol ensures that engineers are well-prepared to contribute to the technological advancement and industrial growth of Ghana. Organizations implementing this protocol can confidently identify and develop talent that meets the unique demands of the region.</w:t>
      </w:r>
    </w:p>
    <w:bookmarkEnd w:id="32"/>
    <w:p>
      <w:pPr>
        <w:pStyle w:val="BodyText"/>
      </w:pPr>
      <w:r>
        <w:rPr>
          <w:bCs/>
          <w:b/>
        </w:rPr>
        <w:t xml:space="preserve">Note:</w:t>
      </w:r>
      <w:r>
        <w:t xml:space="preserve"> </w:t>
      </w:r>
      <w:r>
        <w:t xml:space="preserve">This document should be reviewed and updated regularly to reflect changes in technology, local regulations, and industry standards in Ghana Accra.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Engineering in Ghana Accra</dc:title>
  <dc:creator/>
  <dc:language>en</dc:language>
  <cp:keywords/>
  <dcterms:created xsi:type="dcterms:W3CDTF">2026-10-10T01:39:57Z</dcterms:created>
  <dcterms:modified xsi:type="dcterms:W3CDTF">2026-10-10T01:39:57Z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