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Peru</w:t>
      </w:r>
      <w:r>
        <w:t xml:space="preserve"> </w:t>
      </w:r>
      <w:r>
        <w:t xml:space="preserve">Lima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Development and Validation of an Automated Industrial Control System for Manufacturing in Peru Lima</w:t>
      </w:r>
    </w:p>
    <w:p>
      <w:pPr>
        <w:pStyle w:val="BodyText"/>
      </w:pPr>
      <w:r>
        <w:rPr>
          <w:bCs/>
          <w:b/>
        </w:rPr>
        <w:t xml:space="preserve">Lead Engineer:</w:t>
      </w:r>
      <w:r>
        <w:t xml:space="preserve"> </w:t>
      </w:r>
      <w:r>
        <w:t xml:space="preserve">Mechatronics Engineer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the Mechatronics Engineer in the development and validation of an automated industrial control system. The project is situated in Lima, Peru, a hub for industrial innovation and manufacturing. The primary objective is to enhance production efficiency and safety through the integration of mechanical, electrical, and software systems.</w:t>
      </w:r>
    </w:p>
    <w:p>
      <w:pPr>
        <w:pStyle w:val="BodyText"/>
      </w:pPr>
      <w:r>
        <w:t xml:space="preserve">The Mechatronics Engineer will be responsible for designing, implementing, and testing the system, ensuring it meets the specific requirements of the local industrial environment in Peru Lima. This protocol serves as a comprehensive guide to ensure consistency, accuracy, and safety throughout the experimental process.</w:t>
      </w:r>
    </w:p>
    <w:p>
      <w:pPr>
        <w:pStyle w:val="BodyText"/>
      </w:pPr>
      <w:r>
        <w:t xml:space="preserve">2. Objectives</w:t>
      </w:r>
    </w:p>
    <w:p>
      <w:pPr>
        <w:numPr>
          <w:ilvl w:val="0"/>
          <w:numId w:val="1001"/>
        </w:numPr>
        <w:pStyle w:val="Compact"/>
      </w:pPr>
      <w:r>
        <w:t xml:space="preserve">Design and develop an automated control system tailored to the needs of manufacturing facilities in Lima, Peru.</w:t>
      </w:r>
    </w:p>
    <w:p>
      <w:pPr>
        <w:numPr>
          <w:ilvl w:val="0"/>
          <w:numId w:val="1001"/>
        </w:numPr>
        <w:pStyle w:val="Compact"/>
      </w:pPr>
      <w:r>
        <w:t xml:space="preserve">Integrate mechanical, electrical, and software components to create a cohesive and efficient system.</w:t>
      </w:r>
    </w:p>
    <w:p>
      <w:pPr>
        <w:numPr>
          <w:ilvl w:val="0"/>
          <w:numId w:val="1001"/>
        </w:numPr>
        <w:pStyle w:val="Compact"/>
      </w:pPr>
      <w:r>
        <w:t xml:space="preserve">Validate the system's performance through rigorous testing and data analysis.</w:t>
      </w:r>
    </w:p>
    <w:p>
      <w:pPr>
        <w:numPr>
          <w:ilvl w:val="0"/>
          <w:numId w:val="1001"/>
        </w:numPr>
        <w:pStyle w:val="Compact"/>
      </w:pPr>
      <w:r>
        <w:t xml:space="preserve">Ensure compliance with local regulations and safety standards in Peru Lima.</w:t>
      </w:r>
    </w:p>
    <w:p>
      <w:pPr>
        <w:numPr>
          <w:ilvl w:val="0"/>
          <w:numId w:val="1001"/>
        </w:numPr>
        <w:pStyle w:val="Compact"/>
      </w:pPr>
      <w:r>
        <w:t xml:space="preserve">Provide recommendations for system optimization and future improvements.</w:t>
      </w:r>
    </w:p>
    <w:p>
      <w:pPr>
        <w:pStyle w:val="FirstParagraph"/>
      </w:pPr>
      <w:r>
        <w:t xml:space="preserve">3. Scope</w:t>
      </w:r>
    </w:p>
    <w:p>
      <w:pPr>
        <w:pStyle w:val="BodyText"/>
      </w:pPr>
      <w:r>
        <w:t xml:space="preserve">The scope of this experiment includes the following activities:</w:t>
      </w:r>
    </w:p>
    <w:p>
      <w:pPr>
        <w:numPr>
          <w:ilvl w:val="0"/>
          <w:numId w:val="1002"/>
        </w:numPr>
        <w:pStyle w:val="Compact"/>
      </w:pPr>
      <w:r>
        <w:t xml:space="preserve">Requirement analysis and system design.</w:t>
      </w:r>
    </w:p>
    <w:p>
      <w:pPr>
        <w:numPr>
          <w:ilvl w:val="0"/>
          <w:numId w:val="1002"/>
        </w:numPr>
        <w:pStyle w:val="Compact"/>
      </w:pPr>
      <w:r>
        <w:t xml:space="preserve">Selection and procurement of components suitable for the industrial environment in Lima, Peru.</w:t>
      </w:r>
    </w:p>
    <w:p>
      <w:pPr>
        <w:numPr>
          <w:ilvl w:val="0"/>
          <w:numId w:val="1002"/>
        </w:numPr>
        <w:pStyle w:val="Compact"/>
      </w:pPr>
      <w:r>
        <w:t xml:space="preserve">Assembly and integration of mechanical, electrical, and software systems.</w:t>
      </w:r>
    </w:p>
    <w:p>
      <w:pPr>
        <w:numPr>
          <w:ilvl w:val="0"/>
          <w:numId w:val="1002"/>
        </w:numPr>
        <w:pStyle w:val="Compact"/>
      </w:pPr>
      <w:r>
        <w:t xml:space="preserve">Testing and validation of the system under various operational conditions.</w:t>
      </w:r>
    </w:p>
    <w:p>
      <w:pPr>
        <w:numPr>
          <w:ilvl w:val="0"/>
          <w:numId w:val="1002"/>
        </w:numPr>
        <w:pStyle w:val="Compact"/>
      </w:pPr>
      <w:r>
        <w:t xml:space="preserve">Data collection and analysis to assess system performance.</w:t>
      </w:r>
    </w:p>
    <w:p>
      <w:pPr>
        <w:numPr>
          <w:ilvl w:val="0"/>
          <w:numId w:val="1002"/>
        </w:numPr>
        <w:pStyle w:val="Compact"/>
      </w:pPr>
      <w:r>
        <w:t xml:space="preserve">Documentation of the entire process and results.</w:t>
      </w:r>
    </w:p>
    <w:p>
      <w:pPr>
        <w:pStyle w:val="FirstParagraph"/>
      </w:pPr>
      <w:r>
        <w:t xml:space="preserve">4. Methodology</w:t>
      </w:r>
    </w:p>
    <w:p>
      <w:pPr>
        <w:pStyle w:val="BodyText"/>
      </w:pPr>
      <w:r>
        <w:t xml:space="preserve">The Mechatronics Engineer will follow a structured methodology to ensure the successful completion of the experiment. The methodology is divided into the following phases:</w:t>
      </w:r>
    </w:p>
    <w:bookmarkStart w:id="21" w:name="requirement-analysis"/>
    <w:p>
      <w:pPr>
        <w:pStyle w:val="Heading3"/>
      </w:pPr>
      <w:r>
        <w:t xml:space="preserve">4.1 Requirement Analysis</w:t>
      </w:r>
    </w:p>
    <w:p>
      <w:pPr>
        <w:pStyle w:val="FirstParagraph"/>
      </w:pPr>
      <w:r>
        <w:t xml:space="preserve">The first phase involves a thorough analysis of the requirements specific to the manufacturing facilities in Lima, Peru. This includes understanding the production processes, identifying areas for automation, and defining the performance criteria for the control system.</w:t>
      </w:r>
    </w:p>
    <w:bookmarkEnd w:id="21"/>
    <w:bookmarkStart w:id="22" w:name="system-design"/>
    <w:p>
      <w:pPr>
        <w:pStyle w:val="Heading3"/>
      </w:pPr>
      <w:r>
        <w:t xml:space="preserve">4.2 System Design</w:t>
      </w:r>
    </w:p>
    <w:p>
      <w:pPr>
        <w:pStyle w:val="FirstParagraph"/>
      </w:pPr>
      <w:r>
        <w:t xml:space="preserve">Based on the requirements, the Mechatronics Engineer will design the system architecture, including the selection of sensors, actuators, controllers, and software tools. The design will consider the environmental conditions in Lima, such as temperature, humidity, and power supply stability.</w:t>
      </w:r>
    </w:p>
    <w:bookmarkEnd w:id="22"/>
    <w:bookmarkStart w:id="23" w:name="component-selection-and-procurement"/>
    <w:p>
      <w:pPr>
        <w:pStyle w:val="Heading3"/>
      </w:pPr>
      <w:r>
        <w:t xml:space="preserve">4.3 Component Selection and Procurement</w:t>
      </w:r>
    </w:p>
    <w:p>
      <w:pPr>
        <w:pStyle w:val="FirstParagraph"/>
      </w:pPr>
      <w:r>
        <w:t xml:space="preserve">The engineer will select components that are readily available in Peru Lima and meet the technical specifications. This phase also involves coordinating with local suppliers to ensure timely delivery and quality assurance.</w:t>
      </w:r>
    </w:p>
    <w:bookmarkEnd w:id="23"/>
    <w:bookmarkStart w:id="24" w:name="assembly-and-integration"/>
    <w:p>
      <w:pPr>
        <w:pStyle w:val="Heading3"/>
      </w:pPr>
      <w:r>
        <w:t xml:space="preserve">4.4 Assembly and Integration</w:t>
      </w:r>
    </w:p>
    <w:p>
      <w:pPr>
        <w:pStyle w:val="FirstParagraph"/>
      </w:pPr>
      <w:r>
        <w:t xml:space="preserve">The mechanical, electrical, and software components will be assembled and integrated according to the design specifications. The Mechatronics Engineer will ensure that all connections are secure and that the system is properly calibrated.</w:t>
      </w:r>
    </w:p>
    <w:bookmarkEnd w:id="24"/>
    <w:bookmarkStart w:id="25" w:name="testing-and-validation"/>
    <w:p>
      <w:pPr>
        <w:pStyle w:val="Heading3"/>
      </w:pPr>
      <w:r>
        <w:t xml:space="preserve">4.5 Testing and Validation</w:t>
      </w:r>
    </w:p>
    <w:p>
      <w:pPr>
        <w:pStyle w:val="FirstParagraph"/>
      </w:pPr>
      <w:r>
        <w:t xml:space="preserve">The system will undergo a series of tests to validate its performance. These tests will include functional testing, stress testing, and safety testing. The Mechatronics Engineer will document the results and make necessary adjustments to optimize the system.</w:t>
      </w:r>
    </w:p>
    <w:bookmarkEnd w:id="25"/>
    <w:bookmarkStart w:id="26" w:name="data-collection-and-analysis"/>
    <w:p>
      <w:pPr>
        <w:pStyle w:val="Heading3"/>
      </w:pPr>
      <w:r>
        <w:t xml:space="preserve">4.6 Data Collection and Analysis</w:t>
      </w:r>
    </w:p>
    <w:p>
      <w:pPr>
        <w:pStyle w:val="FirstParagraph"/>
      </w:pPr>
      <w:r>
        <w:t xml:space="preserve">Data will be collected during the testing phase to assess the system's performance against the defined criteria. The Mechatronics Engineer will analyze the data to identify any issues and recommend improvements.</w:t>
      </w:r>
    </w:p>
    <w:bookmarkEnd w:id="26"/>
    <w:p>
      <w:pPr>
        <w:pStyle w:val="BodyText"/>
      </w:pPr>
      <w:r>
        <w:t xml:space="preserve">5. Safety Considerations</w:t>
      </w:r>
    </w:p>
    <w:p>
      <w:pPr>
        <w:pStyle w:val="BodyText"/>
      </w:pPr>
      <w:r>
        <w:t xml:space="preserve">Safety is a paramount concern in this experiment. The Mechatronics Engineer will adhere to the following safety protocols:</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that all electrical connections are properly insulated and grounded.</w:t>
      </w:r>
    </w:p>
    <w:p>
      <w:pPr>
        <w:numPr>
          <w:ilvl w:val="0"/>
          <w:numId w:val="1003"/>
        </w:numPr>
        <w:pStyle w:val="Compact"/>
      </w:pPr>
      <w:r>
        <w:t xml:space="preserve">Conduct regular safety inspections of the system and workspace.</w:t>
      </w:r>
    </w:p>
    <w:p>
      <w:pPr>
        <w:numPr>
          <w:ilvl w:val="0"/>
          <w:numId w:val="1003"/>
        </w:numPr>
        <w:pStyle w:val="Compact"/>
      </w:pPr>
      <w:r>
        <w:t xml:space="preserve">Follow local safety regulations and standards in Peru Lima.</w:t>
      </w:r>
    </w:p>
    <w:p>
      <w:pPr>
        <w:numPr>
          <w:ilvl w:val="0"/>
          <w:numId w:val="1003"/>
        </w:numPr>
        <w:pStyle w:val="Compact"/>
      </w:pPr>
      <w:r>
        <w:t xml:space="preserve">Implement emergency shutdown procedures in case of system failure.</w:t>
      </w:r>
    </w:p>
    <w:p>
      <w:pPr>
        <w:pStyle w:val="FirstParagraph"/>
      </w:pPr>
      <w:r>
        <w:t xml:space="preserve">6.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Requirement Analysis</w:t>
            </w:r>
          </w:p>
        </w:tc>
        <w:tc>
          <w:tcPr/>
          <w:p>
            <w:pPr>
              <w:pStyle w:val="Compact"/>
              <w:jc w:val="left"/>
            </w:pPr>
            <w:r>
              <w:t xml:space="preserve">2 weeks</w:t>
            </w:r>
          </w:p>
        </w:tc>
        <w:tc>
          <w:tcPr/>
          <w:p>
            <w:pPr>
              <w:pStyle w:val="Compact"/>
              <w:jc w:val="left"/>
            </w:pPr>
            <w:r>
              <w:t xml:space="preserve">October 1, 2023</w:t>
            </w:r>
          </w:p>
        </w:tc>
        <w:tc>
          <w:tcPr/>
          <w:p>
            <w:pPr>
              <w:pStyle w:val="Compact"/>
              <w:jc w:val="left"/>
            </w:pPr>
            <w:r>
              <w:t xml:space="preserve">October 14, 2023</w:t>
            </w:r>
          </w:p>
        </w:tc>
      </w:tr>
      <w:tr>
        <w:tc>
          <w:tcPr/>
          <w:p>
            <w:pPr>
              <w:pStyle w:val="Compact"/>
              <w:jc w:val="left"/>
            </w:pPr>
            <w:r>
              <w:t xml:space="preserve">System Design</w:t>
            </w:r>
          </w:p>
        </w:tc>
        <w:tc>
          <w:tcPr/>
          <w:p>
            <w:pPr>
              <w:pStyle w:val="Compact"/>
              <w:jc w:val="left"/>
            </w:pPr>
            <w:r>
              <w:t xml:space="preserve">3 weeks</w:t>
            </w:r>
          </w:p>
        </w:tc>
        <w:tc>
          <w:tcPr/>
          <w:p>
            <w:pPr>
              <w:pStyle w:val="Compact"/>
              <w:jc w:val="left"/>
            </w:pPr>
            <w:r>
              <w:t xml:space="preserve">October 15, 2023</w:t>
            </w:r>
          </w:p>
        </w:tc>
        <w:tc>
          <w:tcPr/>
          <w:p>
            <w:pPr>
              <w:pStyle w:val="Compact"/>
              <w:jc w:val="left"/>
            </w:pPr>
            <w:r>
              <w:t xml:space="preserve">November 4, 2023</w:t>
            </w:r>
          </w:p>
        </w:tc>
      </w:tr>
      <w:tr>
        <w:tc>
          <w:tcPr/>
          <w:p>
            <w:pPr>
              <w:pStyle w:val="Compact"/>
              <w:jc w:val="left"/>
            </w:pPr>
            <w:r>
              <w:t xml:space="preserve">Component Selection and Procurement</w:t>
            </w:r>
          </w:p>
        </w:tc>
        <w:tc>
          <w:tcPr/>
          <w:p>
            <w:pPr>
              <w:pStyle w:val="Compact"/>
              <w:jc w:val="left"/>
            </w:pPr>
            <w:r>
              <w:t xml:space="preserve">2 weeks</w:t>
            </w:r>
          </w:p>
        </w:tc>
        <w:tc>
          <w:tcPr/>
          <w:p>
            <w:pPr>
              <w:pStyle w:val="Compact"/>
              <w:jc w:val="left"/>
            </w:pPr>
            <w:r>
              <w:t xml:space="preserve">November 5, 2023</w:t>
            </w:r>
          </w:p>
        </w:tc>
        <w:tc>
          <w:tcPr/>
          <w:p>
            <w:pPr>
              <w:pStyle w:val="Compact"/>
              <w:jc w:val="left"/>
            </w:pPr>
            <w:r>
              <w:t xml:space="preserve">November 18, 2023</w:t>
            </w:r>
          </w:p>
        </w:tc>
      </w:tr>
      <w:tr>
        <w:tc>
          <w:tcPr/>
          <w:p>
            <w:pPr>
              <w:pStyle w:val="Compact"/>
              <w:jc w:val="left"/>
            </w:pPr>
            <w:r>
              <w:t xml:space="preserve">Assembly and Integration</w:t>
            </w:r>
          </w:p>
        </w:tc>
        <w:tc>
          <w:tcPr/>
          <w:p>
            <w:pPr>
              <w:pStyle w:val="Compact"/>
              <w:jc w:val="left"/>
            </w:pPr>
            <w:r>
              <w:t xml:space="preserve">4 weeks</w:t>
            </w:r>
          </w:p>
        </w:tc>
        <w:tc>
          <w:tcPr/>
          <w:p>
            <w:pPr>
              <w:pStyle w:val="Compact"/>
              <w:jc w:val="left"/>
            </w:pPr>
            <w:r>
              <w:t xml:space="preserve">November 19, 2023</w:t>
            </w:r>
          </w:p>
        </w:tc>
        <w:tc>
          <w:tcPr/>
          <w:p>
            <w:pPr>
              <w:pStyle w:val="Compact"/>
              <w:jc w:val="left"/>
            </w:pPr>
            <w:r>
              <w:t xml:space="preserve">December 16, 2023</w:t>
            </w:r>
          </w:p>
        </w:tc>
      </w:tr>
      <w:tr>
        <w:tc>
          <w:tcPr/>
          <w:p>
            <w:pPr>
              <w:pStyle w:val="Compact"/>
              <w:jc w:val="left"/>
            </w:pPr>
            <w:r>
              <w:t xml:space="preserve">Testing and Validation</w:t>
            </w:r>
          </w:p>
        </w:tc>
        <w:tc>
          <w:tcPr/>
          <w:p>
            <w:pPr>
              <w:pStyle w:val="Compact"/>
              <w:jc w:val="left"/>
            </w:pPr>
            <w:r>
              <w:t xml:space="preserve">3 weeks</w:t>
            </w:r>
          </w:p>
        </w:tc>
        <w:tc>
          <w:tcPr/>
          <w:p>
            <w:pPr>
              <w:pStyle w:val="Compact"/>
              <w:jc w:val="left"/>
            </w:pPr>
            <w:r>
              <w:t xml:space="preserve">December 17, 2023</w:t>
            </w:r>
          </w:p>
        </w:tc>
        <w:tc>
          <w:tcPr/>
          <w:p>
            <w:pPr>
              <w:pStyle w:val="Compact"/>
              <w:jc w:val="left"/>
            </w:pPr>
            <w:r>
              <w:t xml:space="preserve">January 6, 2024</w:t>
            </w:r>
          </w:p>
        </w:tc>
      </w:tr>
      <w:tr>
        <w:tc>
          <w:tcPr/>
          <w:p>
            <w:pPr>
              <w:pStyle w:val="Compact"/>
              <w:jc w:val="left"/>
            </w:pPr>
            <w:r>
              <w:t xml:space="preserve">Data Collection and Analysis</w:t>
            </w:r>
          </w:p>
        </w:tc>
        <w:tc>
          <w:tcPr/>
          <w:p>
            <w:pPr>
              <w:pStyle w:val="Compact"/>
              <w:jc w:val="left"/>
            </w:pPr>
            <w:r>
              <w:t xml:space="preserve">2 weeks</w:t>
            </w:r>
          </w:p>
        </w:tc>
        <w:tc>
          <w:tcPr/>
          <w:p>
            <w:pPr>
              <w:pStyle w:val="Compact"/>
              <w:jc w:val="left"/>
            </w:pPr>
            <w:r>
              <w:t xml:space="preserve">January 7, 2024</w:t>
            </w:r>
          </w:p>
        </w:tc>
        <w:tc>
          <w:tcPr/>
          <w:p>
            <w:pPr>
              <w:pStyle w:val="Compact"/>
              <w:jc w:val="left"/>
            </w:pPr>
            <w:r>
              <w:t xml:space="preserve">January 20, 2024</w:t>
            </w:r>
          </w:p>
        </w:tc>
      </w:tr>
    </w:tbl>
    <w:p>
      <w:pPr>
        <w:pStyle w:val="BodyText"/>
      </w:pPr>
      <w:r>
        <w:t xml:space="preserve">7. Conclusion</w:t>
      </w:r>
    </w:p>
    <w:p>
      <w:pPr>
        <w:pStyle w:val="BodyText"/>
      </w:pPr>
      <w:r>
        <w:t xml:space="preserve">This Experiment Protocol provides a detailed framework for the Mechatronics Engineer to develop and validate an automated industrial control system in Lima, Peru. By following the outlined methodology and adhering to safety standards, the engineer will ensure the successful implementation of the system, contributing to the advancement of industrial automation in Peru Lima.</w:t>
      </w:r>
    </w:p>
    <w:p>
      <w:pPr>
        <w:pStyle w:val="BodyText"/>
      </w:pPr>
      <w:r>
        <w:t xml:space="preserve">This document is the property of the organization and is intended for internal use only. Any reproduction or distribution without prior authorization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Peru Lima</dc:title>
  <dc:creator/>
  <dc:language>en</dc:language>
  <cp:keywords/>
  <dcterms:created xsi:type="dcterms:W3CDTF">2026-10-10T01:40:45Z</dcterms:created>
  <dcterms:modified xsi:type="dcterms:W3CDTF">2026-10-10T01:40:45Z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