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Los</w:t>
      </w:r>
      <w:r>
        <w:t xml:space="preserve"> </w:t>
      </w:r>
      <w:r>
        <w:t xml:space="preserve">Angeles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Autonomous Mobile Manipulator Performance Evaluation in Urban Logistics Environments</w:t>
      </w:r>
    </w:p>
    <w:p>
      <w:pPr>
        <w:pStyle w:val="BodyText"/>
      </w:pPr>
      <w:r>
        <w:rPr>
          <w:bCs/>
          <w:b/>
        </w:rPr>
        <w:t xml:space="preserve">Location:</w:t>
      </w:r>
      <w:r>
        <w:t xml:space="preserve"> </w:t>
      </w:r>
      <w:r>
        <w:t xml:space="preserve">United States, Los Angeles, California</w:t>
      </w:r>
    </w:p>
    <w:p>
      <w:pPr>
        <w:pStyle w:val="BodyText"/>
      </w:pPr>
      <w:r>
        <w:rPr>
          <w:bCs/>
          <w:b/>
        </w:rPr>
        <w:t xml:space="preserve">Lead Investigator:</w:t>
      </w:r>
      <w:r>
        <w:t xml:space="preserve"> </w:t>
      </w:r>
      <w:r>
        <w:t xml:space="preserve">Senior Mechatronics Engineer</w:t>
      </w:r>
    </w:p>
    <w:p>
      <w:pPr>
        <w:pStyle w:val="BodyText"/>
      </w:pPr>
      <w:r>
        <w:rPr>
          <w:bCs/>
          <w:b/>
        </w:rPr>
        <w:t xml:space="preserve">Date:</w:t>
      </w:r>
      <w:r>
        <w:t xml:space="preserve"> </w:t>
      </w:r>
      <w:r>
        <w:t xml:space="preserve">October 26, 2023</w:t>
      </w:r>
    </w:p>
    <w:p>
      <w:pPr>
        <w:pStyle w:val="BodyText"/>
      </w:pPr>
      <w:r>
        <w:rPr>
          <w:bCs/>
          <w:b/>
        </w:rPr>
        <w:t xml:space="preserve">Protocol Version:</w:t>
      </w:r>
      <w:r>
        <w:t xml:space="preserve"> </w:t>
      </w:r>
      <w:r>
        <w:t xml:space="preserve">1.0</w:t>
      </w:r>
    </w:p>
    <w:bookmarkEnd w:id="20"/>
    <w:p>
      <w:pPr>
        <w:pStyle w:val="BodyText"/>
      </w:pPr>
      <w:r>
        <w:t xml:space="preserve">1.0 Introduction and Objective</w:t>
      </w:r>
    </w:p>
    <w:p>
      <w:pPr>
        <w:pStyle w:val="BodyText"/>
      </w:pPr>
      <w:r>
        <w:t xml:space="preserve">This Experiment Protocol outlines the procedures, methodologies, and safety standards required for the testing of a next-generation autonomous mobile manipulator (AMM). The primary objective is to evaluate the system's kinematic accuracy, sensor fusion reliability, and operational efficiency within the dynamic urban environment of Los Angeles, United States. As a Mechatronics Engineer, the lead investigator is responsible for ensuring that the integration of mechanical systems, electronic controls, and software algorithms meets the rigorous demands of real-world deployment.</w:t>
      </w:r>
    </w:p>
    <w:p>
      <w:pPr>
        <w:pStyle w:val="BodyText"/>
      </w:pPr>
      <w:r>
        <w:t xml:space="preserve">The testing will focus on the AMM's ability to navigate complex terrains, interact with physical objects, and maintain stability under varying environmental conditions typical of Southern California. This protocol adheres to all relevant federal and local regulations, including those set by the California Department of Motor Vehicles (DMV) and the Occupational Safety and Health Administration (OSHA).</w:t>
      </w:r>
    </w:p>
    <w:p>
      <w:pPr>
        <w:pStyle w:val="BodyText"/>
      </w:pPr>
      <w:r>
        <w:t xml:space="preserve">2.0 Scope and Location Specifics</w:t>
      </w:r>
    </w:p>
    <w:p>
      <w:pPr>
        <w:pStyle w:val="BodyText"/>
      </w:pPr>
      <w:r>
        <w:t xml:space="preserve">The experiments will be conducted in designated zones within Los Angeles, United States, specifically targeting areas with mixed pedestrian and vehicular traffic. The chosen locations include controlled industrial parks in the Port of Los Angeles area and simulated urban corridors in downtown Los Angeles. These environments were selected to provide a comprehensive assessment of the AMM's capabilities in both structured and unstructured settings.</w:t>
      </w:r>
    </w:p>
    <w:p>
      <w:pPr>
        <w:pStyle w:val="BodyText"/>
      </w:pPr>
      <w:r>
        <w:t xml:space="preserve">The Mechatronics Engineer must ensure that all testing activities comply with local ordinances regarding autonomous vehicle testing. This includes obtaining necessary permits from the City of Los Angeles Department of Transportation (LADOT) and ensuring that the AMM is equipped with the required safety features, such as emergency stop mechanisms and visible identification markers.</w:t>
      </w:r>
    </w:p>
    <w:p>
      <w:pPr>
        <w:pStyle w:val="BodyText"/>
      </w:pPr>
      <w:r>
        <w:t xml:space="preserve">3.0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Autonomous Mobile Manipulator (AMM)</w:t>
            </w:r>
          </w:p>
        </w:tc>
        <w:tc>
          <w:tcPr/>
          <w:p>
            <w:pPr>
              <w:pStyle w:val="Compact"/>
              <w:jc w:val="left"/>
            </w:pPr>
            <w:r>
              <w:t xml:space="preserve">Custom-built prototype with 6-DOF robotic arm</w:t>
            </w:r>
          </w:p>
        </w:tc>
        <w:tc>
          <w:tcPr/>
          <w:p>
            <w:pPr>
              <w:pStyle w:val="Compact"/>
              <w:jc w:val="left"/>
            </w:pPr>
            <w:r>
              <w:t xml:space="preserve">1</w:t>
            </w:r>
          </w:p>
        </w:tc>
      </w:tr>
      <w:tr>
        <w:tc>
          <w:tcPr/>
          <w:p>
            <w:pPr>
              <w:pStyle w:val="Compact"/>
              <w:jc w:val="left"/>
            </w:pPr>
            <w:r>
              <w:t xml:space="preserve">LIDAR Sensors</w:t>
            </w:r>
          </w:p>
        </w:tc>
        <w:tc>
          <w:tcPr/>
          <w:p>
            <w:pPr>
              <w:pStyle w:val="Compact"/>
              <w:jc w:val="left"/>
            </w:pPr>
            <w:r>
              <w:t xml:space="preserve">360-degree scanning units for environmental mapping</w:t>
            </w:r>
          </w:p>
        </w:tc>
        <w:tc>
          <w:tcPr/>
          <w:p>
            <w:pPr>
              <w:pStyle w:val="Compact"/>
              <w:jc w:val="left"/>
            </w:pPr>
            <w:r>
              <w:t xml:space="preserve">2</w:t>
            </w:r>
          </w:p>
        </w:tc>
      </w:tr>
      <w:tr>
        <w:tc>
          <w:tcPr/>
          <w:p>
            <w:pPr>
              <w:pStyle w:val="Compact"/>
              <w:jc w:val="left"/>
            </w:pPr>
            <w:r>
              <w:t xml:space="preserve">IMU (Inertial Measurement Unit)</w:t>
            </w:r>
          </w:p>
        </w:tc>
        <w:tc>
          <w:tcPr/>
          <w:p>
            <w:pPr>
              <w:pStyle w:val="Compact"/>
              <w:jc w:val="left"/>
            </w:pPr>
            <w:r>
              <w:t xml:space="preserve">High-precision sensor for orientation and acceleration data</w:t>
            </w:r>
          </w:p>
        </w:tc>
        <w:tc>
          <w:tcPr/>
          <w:p>
            <w:pPr>
              <w:pStyle w:val="Compact"/>
              <w:jc w:val="left"/>
            </w:pPr>
            <w:r>
              <w:t xml:space="preserve">1</w:t>
            </w:r>
          </w:p>
        </w:tc>
      </w:tr>
      <w:tr>
        <w:tc>
          <w:tcPr/>
          <w:p>
            <w:pPr>
              <w:pStyle w:val="Compact"/>
              <w:jc w:val="left"/>
            </w:pPr>
            <w:r>
              <w:t xml:space="preserve">GPS Receiver</w:t>
            </w:r>
          </w:p>
        </w:tc>
        <w:tc>
          <w:tcPr/>
          <w:p>
            <w:pPr>
              <w:pStyle w:val="Compact"/>
              <w:jc w:val="left"/>
            </w:pPr>
            <w:r>
              <w:t xml:space="preserve">RTK-enabled for centimeter-level accuracy</w:t>
            </w:r>
          </w:p>
        </w:tc>
        <w:tc>
          <w:tcPr/>
          <w:p>
            <w:pPr>
              <w:pStyle w:val="Compact"/>
              <w:jc w:val="left"/>
            </w:pPr>
            <w:r>
              <w:t xml:space="preserve">1</w:t>
            </w:r>
          </w:p>
        </w:tc>
      </w:tr>
      <w:tr>
        <w:tc>
          <w:tcPr/>
          <w:p>
            <w:pPr>
              <w:pStyle w:val="Compact"/>
              <w:jc w:val="left"/>
            </w:pPr>
            <w:r>
              <w:t xml:space="preserve">Onboard Computer</w:t>
            </w:r>
          </w:p>
        </w:tc>
        <w:tc>
          <w:tcPr/>
          <w:p>
            <w:pPr>
              <w:pStyle w:val="Compact"/>
              <w:jc w:val="left"/>
            </w:pPr>
            <w:r>
              <w:t xml:space="preserve">High-performance computing unit for real-time data processing</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High-visibility vests, helmets, and first aid kits</w:t>
            </w:r>
          </w:p>
        </w:tc>
        <w:tc>
          <w:tcPr/>
          <w:p>
            <w:pPr>
              <w:pStyle w:val="Compact"/>
              <w:jc w:val="left"/>
            </w:pPr>
            <w:r>
              <w:t xml:space="preserve">As needed</w:t>
            </w:r>
          </w:p>
        </w:tc>
      </w:tr>
    </w:tbl>
    <w:p>
      <w:pPr>
        <w:pStyle w:val="BodyText"/>
      </w:pPr>
      <w:r>
        <w:t xml:space="preserve">4.0 Methodology</w:t>
      </w:r>
    </w:p>
    <w:p>
      <w:pPr>
        <w:pStyle w:val="BodyText"/>
      </w:pPr>
      <w:r>
        <w:t xml:space="preserve">The experiment will be divided into three phases, each designed to test specific aspects of the AMM's performance. The Mechatronics Engineer will oversee all phases, ensuring that data collection is accurate and that any anomalies are documented and addressed promptly.</w:t>
      </w:r>
    </w:p>
    <w:bookmarkStart w:id="21" w:name="phase-1-controlled-environment-testing"/>
    <w:p>
      <w:pPr>
        <w:pStyle w:val="Heading3"/>
      </w:pPr>
      <w:r>
        <w:t xml:space="preserve">4.1 Phase 1: Controlled Environment Testing</w:t>
      </w:r>
    </w:p>
    <w:p>
      <w:pPr>
        <w:pStyle w:val="FirstParagraph"/>
      </w:pPr>
      <w:r>
        <w:t xml:space="preserve">In this phase, the AMM will be tested in a controlled indoor environment to verify basic functionality. Tests will include obstacle avoidance, object manipulation, and path planning. The Mechatronics Engineer will calibrate all sensors and ensure that the control algorithms are functioning as expected.</w:t>
      </w:r>
    </w:p>
    <w:bookmarkEnd w:id="21"/>
    <w:bookmarkStart w:id="22" w:name="phase-2-semi-controlled-outdoor-testing"/>
    <w:p>
      <w:pPr>
        <w:pStyle w:val="Heading3"/>
      </w:pPr>
      <w:r>
        <w:t xml:space="preserve">4.2 Phase 2: Semi-Controlled Outdoor Testing</w:t>
      </w:r>
    </w:p>
    <w:p>
      <w:pPr>
        <w:pStyle w:val="FirstParagraph"/>
      </w:pPr>
      <w:r>
        <w:t xml:space="preserve">The AMM will be moved to a semi-controlled outdoor environment, such as an industrial park in Los Angeles. This phase will focus on testing the system's ability to handle real-world variables, such as uneven terrain, weather conditions, and interactions with human operators. The Mechatronics Engineer will monitor the system's performance and make necessary adjustments to improve robustness.</w:t>
      </w:r>
    </w:p>
    <w:bookmarkEnd w:id="22"/>
    <w:bookmarkStart w:id="23" w:name="phase-3-full-urban-environment-testing"/>
    <w:p>
      <w:pPr>
        <w:pStyle w:val="Heading3"/>
      </w:pPr>
      <w:r>
        <w:t xml:space="preserve">4.3 Phase 3: Full Urban Environment Testing</w:t>
      </w:r>
    </w:p>
    <w:p>
      <w:pPr>
        <w:pStyle w:val="FirstParagraph"/>
      </w:pPr>
      <w:r>
        <w:t xml:space="preserve">In the final phase, the AMM will be deployed in a fully operational urban environment in Los Angeles. This phase will test the system's ability to navigate complex traffic patterns, interact with pedestrians, and perform tasks in a dynamic setting. The Mechatronics Engineer will ensure that all safety protocols are strictly followed and that the system operates within the legal and regulatory framework of the United States.</w:t>
      </w:r>
    </w:p>
    <w:bookmarkEnd w:id="23"/>
    <w:p>
      <w:pPr>
        <w:pStyle w:val="BodyText"/>
      </w:pPr>
      <w:r>
        <w:t xml:space="preserve">5.0 Data Collection and Analysis</w:t>
      </w:r>
    </w:p>
    <w:p>
      <w:pPr>
        <w:pStyle w:val="BodyText"/>
      </w:pPr>
      <w:r>
        <w:t xml:space="preserve">Data will be collected continuously throughout all phases of the experiment. Key metrics include navigation accuracy, task completion time, energy consumption, and system reliability. The Mechatronics Engineer will use specialized software to analyze the data and identify areas for improvement. All data will be stored securely and made available for review by relevant stakeholders.</w:t>
      </w:r>
    </w:p>
    <w:p>
      <w:pPr>
        <w:pStyle w:val="BodyText"/>
      </w:pPr>
      <w:r>
        <w:t xml:space="preserve">6.0 Safety and Risk Management</w:t>
      </w:r>
    </w:p>
    <w:p>
      <w:pPr>
        <w:pStyle w:val="BodyText"/>
      </w:pPr>
      <w:r>
        <w:t xml:space="preserve">Safety is the top priority in this experiment. The Mechatronics Engineer is responsible for implementing and enforcing all safety protocols. This includes conducting regular safety briefings, ensuring that all personnel are trained in emergency procedures, and maintaining a safe distance between the AMM and bystanders. Any incidents or near-misses must be reported immediately and investigated thoroughly.</w:t>
      </w:r>
    </w:p>
    <w:p>
      <w:pPr>
        <w:pStyle w:val="BodyText"/>
      </w:pPr>
      <w:r>
        <w:t xml:space="preserve">7.0 Conclusion</w:t>
      </w:r>
    </w:p>
    <w:p>
      <w:pPr>
        <w:pStyle w:val="BodyText"/>
      </w:pPr>
      <w:r>
        <w:t xml:space="preserve">This Experiment Protocol provides a comprehensive framework for testing the autonomous mobile manipulator in the urban environment of Los Angeles, United States. By following these guidelines, the Mechatronics Engineer will ensure that the system is safe, reliable, and ready for real-world deployment. The insights gained from this experiment will contribute to the advancement of mechatronics technology and its application in urban logistics.</w:t>
      </w:r>
    </w:p>
    <w:p>
      <w:pPr>
        <w:pStyle w:val="BodyText"/>
      </w:pPr>
      <w:r>
        <w:rPr>
          <w:bCs/>
          <w:b/>
        </w:rPr>
        <w:t xml:space="preserve">Approved by:</w:t>
      </w:r>
    </w:p>
    <w:p>
      <w:pPr>
        <w:pStyle w:val="BodyText"/>
      </w:pPr>
      <w:r>
        <w:t xml:space="preserve">Senior Mechatronics Engineer</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Los Angeles</dc:title>
  <dc:creator/>
  <dc:language>en</dc:language>
  <cp:keywords/>
  <dcterms:created xsi:type="dcterms:W3CDTF">2026-10-10T02:12:22Z</dcterms:created>
  <dcterms:modified xsi:type="dcterms:W3CDTF">2026-10-10T02:12:22Z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