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Performance</w:t>
      </w:r>
      <w:r>
        <w:t xml:space="preserve"> </w:t>
      </w:r>
      <w:r>
        <w:t xml:space="preserve">Assessment</w:t>
      </w:r>
      <w:r>
        <w:t xml:space="preserve"> </w:t>
      </w:r>
      <w:r>
        <w:t xml:space="preserve">-</w:t>
      </w:r>
      <w:r>
        <w:t xml:space="preserve"> </w:t>
      </w:r>
      <w:r>
        <w:t xml:space="preserve">Algiers,</w:t>
      </w:r>
      <w:r>
        <w:t xml:space="preserve"> </w:t>
      </w:r>
      <w:r>
        <w:t xml:space="preserve">Algeria</w:t>
      </w:r>
    </w:p>
    <w:bookmarkStart w:id="20" w:name="Xfba9793f0ffb0b625484ca0d38efc47d173b807"/>
    <w:p>
      <w:pPr>
        <w:pStyle w:val="Heading1"/>
      </w:pPr>
      <w:r>
        <w:t xml:space="preserve">Experiment Protocol: Military Officer Performance Assessment</w:t>
      </w:r>
    </w:p>
    <w:p>
      <w:pPr>
        <w:pStyle w:val="FirstParagraph"/>
      </w:pPr>
      <w:r>
        <w:rPr>
          <w:bCs/>
          <w:b/>
        </w:rPr>
        <w:t xml:space="preserve">Location:</w:t>
      </w:r>
      <w:r>
        <w:t xml:space="preserve"> </w:t>
      </w:r>
      <w:r>
        <w:t xml:space="preserve">Algiers, Algeria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assessing the performance and capabilities of Military Officers stationed in Algiers, Algeria. The primary objective is to evaluate their readiness, decision-making skills, and adaptability in various operational scenarios. This protocol is designed to ensure that all assessments are conducted in a standardized, fair, and transparent manner, aligning with the military standards and regulations of Algeria.</w:t>
      </w:r>
    </w:p>
    <w:p>
      <w:pPr>
        <w:pStyle w:val="BodyText"/>
      </w:pPr>
      <w:r>
        <w:t xml:space="preserve">2. Objectives</w:t>
      </w:r>
    </w:p>
    <w:p>
      <w:pPr>
        <w:numPr>
          <w:ilvl w:val="0"/>
          <w:numId w:val="1001"/>
        </w:numPr>
        <w:pStyle w:val="Compact"/>
      </w:pPr>
      <w:r>
        <w:t xml:space="preserve">To assess the tactical and strategic decision-making abilities of Military Officers.</w:t>
      </w:r>
    </w:p>
    <w:p>
      <w:pPr>
        <w:numPr>
          <w:ilvl w:val="0"/>
          <w:numId w:val="1001"/>
        </w:numPr>
        <w:pStyle w:val="Compact"/>
      </w:pPr>
      <w:r>
        <w:t xml:space="preserve">To evaluate their leadership and communication skills under pressure.</w:t>
      </w:r>
    </w:p>
    <w:p>
      <w:pPr>
        <w:numPr>
          <w:ilvl w:val="0"/>
          <w:numId w:val="1001"/>
        </w:numPr>
        <w:pStyle w:val="Compact"/>
      </w:pPr>
      <w:r>
        <w:t xml:space="preserve">To determine their proficiency in using modern military equipment and technology.</w:t>
      </w:r>
    </w:p>
    <w:p>
      <w:pPr>
        <w:numPr>
          <w:ilvl w:val="0"/>
          <w:numId w:val="1001"/>
        </w:numPr>
        <w:pStyle w:val="Compact"/>
      </w:pPr>
      <w:r>
        <w:t xml:space="preserve">To identify areas for improvement and provide targeted training recommendations.</w:t>
      </w:r>
    </w:p>
    <w:p>
      <w:pPr>
        <w:pStyle w:val="FirstParagraph"/>
      </w:pPr>
      <w:r>
        <w:t xml:space="preserve">3. Scope</w:t>
      </w:r>
    </w:p>
    <w:p>
      <w:pPr>
        <w:pStyle w:val="BodyText"/>
      </w:pPr>
      <w:r>
        <w:t xml:space="preserve">This protocol applies to all Military Officers participating in the assessment program in Algiers, Algeria. It covers a range of scenarios, including urban combat, counter-terrorism operations, and humanitarian missions. The assessments will be conducted over a period of three months, with each officer participating in at least two different scenarios.</w:t>
      </w:r>
    </w:p>
    <w:p>
      <w:pPr>
        <w:pStyle w:val="BodyText"/>
      </w:pPr>
      <w:r>
        <w:t xml:space="preserve">4. Methodology</w:t>
      </w:r>
    </w:p>
    <w:p>
      <w:pPr>
        <w:pStyle w:val="BodyText"/>
      </w:pPr>
      <w:r>
        <w:t xml:space="preserve">The assessment will be conducted using a combination of practical exercises, simulations, and written evaluations. Each scenario will be designed to test specific skills and competencies, and will be overseen by a panel of experienced evaluators.</w:t>
      </w:r>
    </w:p>
    <w:bookmarkStart w:id="21" w:name="practical-exercises"/>
    <w:p>
      <w:pPr>
        <w:pStyle w:val="Heading3"/>
      </w:pPr>
      <w:r>
        <w:t xml:space="preserve">4.1 Practical Exercises</w:t>
      </w:r>
    </w:p>
    <w:p>
      <w:pPr>
        <w:pStyle w:val="FirstParagraph"/>
      </w:pPr>
      <w:r>
        <w:t xml:space="preserve">Officers will participate in live-action exercises that simulate real-world operational environments. These exercises will take place in various locations around Algiers, including urban areas, training grounds, and simulated conflict zones.</w:t>
      </w:r>
    </w:p>
    <w:bookmarkEnd w:id="21"/>
    <w:bookmarkStart w:id="22" w:name="simulations"/>
    <w:p>
      <w:pPr>
        <w:pStyle w:val="Heading3"/>
      </w:pPr>
      <w:r>
        <w:t xml:space="preserve">4.2 Simulations</w:t>
      </w:r>
    </w:p>
    <w:p>
      <w:pPr>
        <w:pStyle w:val="FirstParagraph"/>
      </w:pPr>
      <w:r>
        <w:t xml:space="preserve">Advanced simulation technology will be used to create realistic scenarios that test officers' decision-making and problem-solving skills. These simulations will include both individual and team-based challenges.</w:t>
      </w:r>
    </w:p>
    <w:bookmarkEnd w:id="22"/>
    <w:bookmarkStart w:id="23" w:name="written-evaluations"/>
    <w:p>
      <w:pPr>
        <w:pStyle w:val="Heading3"/>
      </w:pPr>
      <w:r>
        <w:t xml:space="preserve">4.3 Written Evaluations</w:t>
      </w:r>
    </w:p>
    <w:p>
      <w:pPr>
        <w:pStyle w:val="FirstParagraph"/>
      </w:pPr>
      <w:r>
        <w:t xml:space="preserve">Officers will be required to complete written assessments that test their knowledge of military doctrine, strategy, and tactics. These evaluations will be graded by a panel of subject matter experts.</w:t>
      </w:r>
    </w:p>
    <w:bookmarkEnd w:id="23"/>
    <w:p>
      <w:pPr>
        <w:pStyle w:val="BodyText"/>
      </w:pPr>
      <w:r>
        <w:t xml:space="preserve">5.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Tactical Decision-Making</w:t>
            </w:r>
          </w:p>
        </w:tc>
        <w:tc>
          <w:tcPr/>
          <w:p>
            <w:pPr>
              <w:pStyle w:val="Compact"/>
              <w:jc w:val="left"/>
            </w:pPr>
            <w:r>
              <w:t xml:space="preserve">Ability to make effective decisions under pressure</w:t>
            </w:r>
          </w:p>
        </w:tc>
        <w:tc>
          <w:tcPr/>
          <w:p>
            <w:pPr>
              <w:pStyle w:val="Compact"/>
              <w:jc w:val="left"/>
            </w:pPr>
            <w:r>
              <w:t xml:space="preserve">25%</w:t>
            </w:r>
          </w:p>
        </w:tc>
      </w:tr>
      <w:tr>
        <w:tc>
          <w:tcPr/>
          <w:p>
            <w:pPr>
              <w:pStyle w:val="Compact"/>
              <w:jc w:val="left"/>
            </w:pPr>
            <w:r>
              <w:t xml:space="preserve">Leadership</w:t>
            </w:r>
          </w:p>
        </w:tc>
        <w:tc>
          <w:tcPr/>
          <w:p>
            <w:pPr>
              <w:pStyle w:val="Compact"/>
              <w:jc w:val="left"/>
            </w:pPr>
            <w:r>
              <w:t xml:space="preserve">Ability to lead and motivate a team</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and effectiveness of communication</w:t>
            </w:r>
          </w:p>
        </w:tc>
        <w:tc>
          <w:tcPr/>
          <w:p>
            <w:pPr>
              <w:pStyle w:val="Compact"/>
              <w:jc w:val="left"/>
            </w:pPr>
            <w:r>
              <w:t xml:space="preserve">15%</w:t>
            </w:r>
          </w:p>
        </w:tc>
      </w:tr>
      <w:tr>
        <w:tc>
          <w:tcPr/>
          <w:p>
            <w:pPr>
              <w:pStyle w:val="Compact"/>
              <w:jc w:val="left"/>
            </w:pPr>
            <w:r>
              <w:t xml:space="preserve">Technical Proficiency</w:t>
            </w:r>
          </w:p>
        </w:tc>
        <w:tc>
          <w:tcPr/>
          <w:p>
            <w:pPr>
              <w:pStyle w:val="Compact"/>
              <w:jc w:val="left"/>
            </w:pPr>
            <w:r>
              <w:t xml:space="preserve">Ability to use military equipment and technology</w:t>
            </w:r>
          </w:p>
        </w:tc>
        <w:tc>
          <w:tcPr/>
          <w:p>
            <w:pPr>
              <w:pStyle w:val="Compact"/>
              <w:jc w:val="left"/>
            </w:pPr>
            <w:r>
              <w:t xml:space="preserve">20%</w:t>
            </w:r>
          </w:p>
        </w:tc>
      </w:tr>
      <w:tr>
        <w:tc>
          <w:tcPr/>
          <w:p>
            <w:pPr>
              <w:pStyle w:val="Compact"/>
              <w:jc w:val="left"/>
            </w:pPr>
            <w:r>
              <w:t xml:space="preserve">Adaptability</w:t>
            </w:r>
          </w:p>
        </w:tc>
        <w:tc>
          <w:tcPr/>
          <w:p>
            <w:pPr>
              <w:pStyle w:val="Compact"/>
              <w:jc w:val="left"/>
            </w:pPr>
            <w:r>
              <w:t xml:space="preserve">Ability to adapt to changing situations</w:t>
            </w:r>
          </w:p>
        </w:tc>
        <w:tc>
          <w:tcPr/>
          <w:p>
            <w:pPr>
              <w:pStyle w:val="Compact"/>
              <w:jc w:val="left"/>
            </w:pPr>
            <w:r>
              <w:t xml:space="preserve">20%</w:t>
            </w:r>
          </w:p>
        </w:tc>
      </w:tr>
    </w:tbl>
    <w:p>
      <w:pPr>
        <w:pStyle w:val="BodyText"/>
      </w:pPr>
      <w:r>
        <w:t xml:space="preserve">6. Safety and Security</w:t>
      </w:r>
    </w:p>
    <w:p>
      <w:pPr>
        <w:pStyle w:val="BodyText"/>
      </w:pPr>
      <w:r>
        <w:t xml:space="preserve">All exercises and simulations will be conducted with the highest regard for safety and security. Officers will be provided with appropriate protective gear and training before participating in any live-action exercises. Emergency medical services will be on standby at all times.</w:t>
      </w:r>
    </w:p>
    <w:p>
      <w:pPr>
        <w:pStyle w:val="BodyText"/>
      </w:pPr>
      <w:r>
        <w:t xml:space="preserve">7. Data Collection and Analysis</w:t>
      </w:r>
    </w:p>
    <w:p>
      <w:pPr>
        <w:pStyle w:val="BodyText"/>
      </w:pPr>
      <w:r>
        <w:t xml:space="preserve">Data from all assessments will be collected and analyzed by a dedicated team of analysts. This data will be used to generate individual performance reports and to identify trends and areas for improvement across the cohort of officers.</w:t>
      </w:r>
    </w:p>
    <w:p>
      <w:pPr>
        <w:pStyle w:val="BodyText"/>
      </w:pPr>
      <w:r>
        <w:t xml:space="preserve">8. Reporting</w:t>
      </w:r>
    </w:p>
    <w:p>
      <w:pPr>
        <w:pStyle w:val="BodyText"/>
      </w:pPr>
      <w:r>
        <w:t xml:space="preserve">Individual performance reports will be provided to each officer within two weeks of the completion of their assessments. A summary report will be submitted to the relevant military authorities in Algiers, Algeria, within one month of the completion of the program.</w:t>
      </w:r>
    </w:p>
    <w:p>
      <w:pPr>
        <w:pStyle w:val="BodyText"/>
      </w:pPr>
      <w:r>
        <w:t xml:space="preserve">9. Ethical Considerations</w:t>
      </w:r>
    </w:p>
    <w:p>
      <w:pPr>
        <w:pStyle w:val="BodyText"/>
      </w:pPr>
      <w:r>
        <w:t xml:space="preserve">All assessments will be conducted in accordance with ethical guidelines and military regulations. Officers will be informed of the purpose and procedures of the assessments before participating, and their consent will be obtained. Confidentiality will be maintained throughout the process.</w:t>
      </w:r>
    </w:p>
    <w:p>
      <w:pPr>
        <w:pStyle w:val="BodyText"/>
      </w:pPr>
      <w:r>
        <w:t xml:space="preserve">10. Conclusion</w:t>
      </w:r>
    </w:p>
    <w:p>
      <w:pPr>
        <w:pStyle w:val="BodyText"/>
      </w:pPr>
      <w:r>
        <w:t xml:space="preserve">This Experiment Protocol provides a comprehensive framework for assessing the performance and capabilities of Military Officers in Algiers, Algeria. By following this protocol, we aim to ensure that our officers are well-prepared to meet the challenges of modern military operations and to serve their country with distinction.</w:t>
      </w:r>
    </w:p>
    <w:p>
      <w:pPr>
        <w:pStyle w:val="BodyText"/>
      </w:pPr>
      <w:r>
        <w:t xml:space="preserve">For further information, please contact the Military Assessment Division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Performance Assessment - Algiers, Algeria</dc:title>
  <dc:creator/>
  <dc:language>en</dc:language>
  <cp:keywords/>
  <dcterms:created xsi:type="dcterms:W3CDTF">2026-10-10T06:25:03Z</dcterms:created>
  <dcterms:modified xsi:type="dcterms:W3CDTF">2026-10-10T06:25:03Z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