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Canada</w:t>
      </w:r>
      <w:r>
        <w:t xml:space="preserve"> </w:t>
      </w:r>
      <w:r>
        <w:t xml:space="preserve">Vancouver</w:t>
      </w:r>
    </w:p>
    <w:bookmarkStart w:id="20" w:name="X44b46978b7dabd6c983aae3e87f1a22e1608529"/>
    <w:p>
      <w:pPr>
        <w:pStyle w:val="Heading1"/>
      </w:pPr>
      <w:r>
        <w:t xml:space="preserve">Experiment Protocol: Military Officer Assessment in Canada Vancouver</w:t>
      </w:r>
    </w:p>
    <w:p>
      <w:pPr>
        <w:pStyle w:val="FirstParagraph"/>
      </w:pPr>
      <w:r>
        <w:rPr>
          <w:bCs/>
          <w:b/>
        </w:rPr>
        <w:t xml:space="preserve">Document ID:</w:t>
      </w:r>
      <w:r>
        <w:t xml:space="preserve"> </w:t>
      </w:r>
      <w:r>
        <w:t xml:space="preserve">EP-MO-CV-2023-001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Canada Vancouver</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for assessing the performance, decision-making capabilities, and leadership skills of a Military Officer in the context of Canada Vancouver. The study aims to evaluate how Military Officers adapt to urban environments, manage resources, and lead teams under simulated conditions that reflect real-world scenarios relevant to Canada Vancouver.</w:t>
      </w:r>
    </w:p>
    <w:p>
      <w:pPr>
        <w:pStyle w:val="BodyText"/>
      </w:pPr>
      <w:r>
        <w:t xml:space="preserve">2. Objectives</w:t>
      </w:r>
    </w:p>
    <w:p>
      <w:pPr>
        <w:numPr>
          <w:ilvl w:val="0"/>
          <w:numId w:val="1001"/>
        </w:numPr>
        <w:pStyle w:val="Compact"/>
      </w:pPr>
      <w:r>
        <w:t xml:space="preserve">To assess the decision-making abilities of a Military Officer in urban settings.</w:t>
      </w:r>
    </w:p>
    <w:p>
      <w:pPr>
        <w:numPr>
          <w:ilvl w:val="0"/>
          <w:numId w:val="1001"/>
        </w:numPr>
        <w:pStyle w:val="Compact"/>
      </w:pPr>
      <w:r>
        <w:t xml:space="preserve">To evaluate leadership and communication skills under pressure.</w:t>
      </w:r>
    </w:p>
    <w:p>
      <w:pPr>
        <w:numPr>
          <w:ilvl w:val="0"/>
          <w:numId w:val="1001"/>
        </w:numPr>
        <w:pStyle w:val="Compact"/>
      </w:pPr>
      <w:r>
        <w:t xml:space="preserve">To analyze the effectiveness of resource management strategies in Canada Vancouver.</w:t>
      </w:r>
    </w:p>
    <w:p>
      <w:pPr>
        <w:numPr>
          <w:ilvl w:val="0"/>
          <w:numId w:val="1001"/>
        </w:numPr>
        <w:pStyle w:val="Compact"/>
      </w:pPr>
      <w:r>
        <w:t xml:space="preserve">To identify areas for improvement in training programs for Military Officers.</w:t>
      </w:r>
    </w:p>
    <w:p>
      <w:pPr>
        <w:pStyle w:val="FirstParagraph"/>
      </w:pPr>
      <w:r>
        <w:t xml:space="preserve">3. Methodology</w:t>
      </w:r>
    </w:p>
    <w:p>
      <w:pPr>
        <w:pStyle w:val="BodyText"/>
      </w:pPr>
      <w:r>
        <w:t xml:space="preserve">The experiment will be conducted in Canada Vancouver, utilizing a combination of simulated scenarios and real-world observations. The following steps will be followed:</w:t>
      </w:r>
    </w:p>
    <w:p>
      <w:pPr>
        <w:numPr>
          <w:ilvl w:val="0"/>
          <w:numId w:val="1002"/>
        </w:numPr>
        <w:pStyle w:val="Compact"/>
      </w:pPr>
      <w:r>
        <w:rPr>
          <w:bCs/>
          <w:b/>
        </w:rPr>
        <w:t xml:space="preserve">Selection of Participants:</w:t>
      </w:r>
      <w:r>
        <w:t xml:space="preserve"> </w:t>
      </w:r>
      <w:r>
        <w:t xml:space="preserve">A group of Military Officers will be selected based on their rank, experience, and availability.</w:t>
      </w:r>
    </w:p>
    <w:p>
      <w:pPr>
        <w:numPr>
          <w:ilvl w:val="0"/>
          <w:numId w:val="1002"/>
        </w:numPr>
        <w:pStyle w:val="Compact"/>
      </w:pPr>
      <w:r>
        <w:rPr>
          <w:bCs/>
          <w:b/>
        </w:rPr>
        <w:t xml:space="preserve">Scenario Design:</w:t>
      </w:r>
      <w:r>
        <w:t xml:space="preserve"> </w:t>
      </w:r>
      <w:r>
        <w:t xml:space="preserve">Scenarios will be designed to reflect challenges specific to Canada Vancouver, such as urban navigation, crowd control, and emergency response.</w:t>
      </w:r>
    </w:p>
    <w:p>
      <w:pPr>
        <w:numPr>
          <w:ilvl w:val="0"/>
          <w:numId w:val="1002"/>
        </w:numPr>
        <w:pStyle w:val="Compact"/>
      </w:pPr>
      <w:r>
        <w:rPr>
          <w:bCs/>
          <w:b/>
        </w:rPr>
        <w:t xml:space="preserve">Data Collection:</w:t>
      </w:r>
      <w:r>
        <w:t xml:space="preserve"> </w:t>
      </w:r>
      <w:r>
        <w:t xml:space="preserve">Data will be collected through observation, interviews, and performance metrics.</w:t>
      </w:r>
    </w:p>
    <w:p>
      <w:pPr>
        <w:numPr>
          <w:ilvl w:val="0"/>
          <w:numId w:val="1002"/>
        </w:numPr>
        <w:pStyle w:val="Compact"/>
      </w:pPr>
      <w:r>
        <w:rPr>
          <w:bCs/>
          <w:b/>
        </w:rPr>
        <w:t xml:space="preserve">Analysis:</w:t>
      </w:r>
      <w:r>
        <w:t xml:space="preserve"> </w:t>
      </w:r>
      <w:r>
        <w:t xml:space="preserve">Data will be analyzed to identify patterns, strengths, and areas for improvement.</w:t>
      </w:r>
    </w:p>
    <w:p>
      <w:pPr>
        <w:pStyle w:val="FirstParagraph"/>
      </w:pPr>
      <w:r>
        <w:t xml:space="preserve">4. Participants</w:t>
      </w:r>
    </w:p>
    <w:p>
      <w:pPr>
        <w:pStyle w:val="BodyText"/>
      </w:pPr>
      <w:r>
        <w:t xml:space="preserve">The participants in this experiment will be Military Officers from various branches of the Canadian Armed Forces. The selection criteria include:</w:t>
      </w:r>
    </w:p>
    <w:p>
      <w:pPr>
        <w:numPr>
          <w:ilvl w:val="0"/>
          <w:numId w:val="1003"/>
        </w:numPr>
        <w:pStyle w:val="Compact"/>
      </w:pPr>
      <w:r>
        <w:t xml:space="preserve">Minimum rank of Lieutenant.</w:t>
      </w:r>
    </w:p>
    <w:p>
      <w:pPr>
        <w:numPr>
          <w:ilvl w:val="0"/>
          <w:numId w:val="1003"/>
        </w:numPr>
        <w:pStyle w:val="Compact"/>
      </w:pPr>
      <w:r>
        <w:t xml:space="preserve">At least three years of active service.</w:t>
      </w:r>
    </w:p>
    <w:p>
      <w:pPr>
        <w:numPr>
          <w:ilvl w:val="0"/>
          <w:numId w:val="1003"/>
        </w:numPr>
        <w:pStyle w:val="Compact"/>
      </w:pPr>
      <w:r>
        <w:t xml:space="preserve">Willingness to participate in the study.</w:t>
      </w:r>
    </w:p>
    <w:p>
      <w:pPr>
        <w:pStyle w:val="FirstParagraph"/>
      </w:pPr>
      <w:r>
        <w:t xml:space="preserve">A total of 20 Military Officers will be selected to ensure a diverse sample.</w:t>
      </w:r>
    </w:p>
    <w:p>
      <w:pPr>
        <w:pStyle w:val="BodyText"/>
      </w:pPr>
      <w:r>
        <w:t xml:space="preserve">5. Procedures</w:t>
      </w:r>
    </w:p>
    <w:p>
      <w:pPr>
        <w:pStyle w:val="BodyText"/>
      </w:pPr>
      <w:r>
        <w:t xml:space="preserve">The experiment will consist of three phases:</w:t>
      </w:r>
    </w:p>
    <w:bookmarkStart w:id="21" w:name="phase-1-pre-experiment-assessment"/>
    <w:p>
      <w:pPr>
        <w:pStyle w:val="Heading3"/>
      </w:pPr>
      <w:r>
        <w:t xml:space="preserve">Phase 1: Pre-Experiment Assessment</w:t>
      </w:r>
    </w:p>
    <w:p>
      <w:pPr>
        <w:pStyle w:val="FirstParagraph"/>
      </w:pPr>
      <w:r>
        <w:t xml:space="preserve">Participants will undergo a baseline assessment to evaluate their current skills and knowledge. This will include written tests, interviews, and physical fitness evaluations.</w:t>
      </w:r>
    </w:p>
    <w:bookmarkEnd w:id="21"/>
    <w:bookmarkStart w:id="22" w:name="phase-2-simulated-scenarios"/>
    <w:p>
      <w:pPr>
        <w:pStyle w:val="Heading3"/>
      </w:pPr>
      <w:r>
        <w:t xml:space="preserve">Phase 2: Simulated Scenarios</w:t>
      </w:r>
    </w:p>
    <w:p>
      <w:pPr>
        <w:pStyle w:val="FirstParagraph"/>
      </w:pPr>
      <w:r>
        <w:t xml:space="preserve">Participants will engage in a series of simulated scenarios designed to test their decision-making, leadership, and resource management skills. Scenarios will include:</w:t>
      </w:r>
    </w:p>
    <w:p>
      <w:pPr>
        <w:numPr>
          <w:ilvl w:val="0"/>
          <w:numId w:val="1004"/>
        </w:numPr>
        <w:pStyle w:val="Compact"/>
      </w:pPr>
      <w:r>
        <w:t xml:space="preserve">Urban navigation and search and rescue operations.</w:t>
      </w:r>
    </w:p>
    <w:p>
      <w:pPr>
        <w:numPr>
          <w:ilvl w:val="0"/>
          <w:numId w:val="1004"/>
        </w:numPr>
        <w:pStyle w:val="Compact"/>
      </w:pPr>
      <w:r>
        <w:t xml:space="preserve">Crowd control during public events.</w:t>
      </w:r>
    </w:p>
    <w:p>
      <w:pPr>
        <w:numPr>
          <w:ilvl w:val="0"/>
          <w:numId w:val="1004"/>
        </w:numPr>
        <w:pStyle w:val="Compact"/>
      </w:pPr>
      <w:r>
        <w:t xml:space="preserve">Emergency response to natural disasters.</w:t>
      </w:r>
    </w:p>
    <w:bookmarkEnd w:id="22"/>
    <w:bookmarkStart w:id="23" w:name="phase-3-post-experiment-evaluation"/>
    <w:p>
      <w:pPr>
        <w:pStyle w:val="Heading3"/>
      </w:pPr>
      <w:r>
        <w:t xml:space="preserve">Phase 3: Post-Experiment Evaluation</w:t>
      </w:r>
    </w:p>
    <w:p>
      <w:pPr>
        <w:pStyle w:val="FirstParagraph"/>
      </w:pPr>
      <w:r>
        <w:t xml:space="preserve">After completing the scenarios, participants will be evaluated based on their performance. Feedback will be provided, and areas for improvement will be identified.</w:t>
      </w:r>
    </w:p>
    <w:bookmarkEnd w:id="23"/>
    <w:p>
      <w:pPr>
        <w:pStyle w:val="BodyText"/>
      </w:pPr>
      <w:r>
        <w:t xml:space="preserve">6. Data Collection and Analysis</w:t>
      </w:r>
    </w:p>
    <w:p>
      <w:pPr>
        <w:pStyle w:val="BodyText"/>
      </w:pPr>
      <w:r>
        <w:t xml:space="preserve">Data will be collected through the following methods:</w:t>
      </w:r>
    </w:p>
    <w:p>
      <w:pPr>
        <w:numPr>
          <w:ilvl w:val="0"/>
          <w:numId w:val="1005"/>
        </w:numPr>
        <w:pStyle w:val="Compact"/>
      </w:pPr>
      <w:r>
        <w:t xml:space="preserve">Observation checklists completed by trained evaluators.</w:t>
      </w:r>
    </w:p>
    <w:p>
      <w:pPr>
        <w:numPr>
          <w:ilvl w:val="0"/>
          <w:numId w:val="1005"/>
        </w:numPr>
        <w:pStyle w:val="Compact"/>
      </w:pPr>
      <w:r>
        <w:t xml:space="preserve">Interviews with participants and team members.</w:t>
      </w:r>
    </w:p>
    <w:p>
      <w:pPr>
        <w:numPr>
          <w:ilvl w:val="0"/>
          <w:numId w:val="1005"/>
        </w:numPr>
        <w:pStyle w:val="Compact"/>
      </w:pPr>
      <w:r>
        <w:t xml:space="preserve">Performance metrics such as time taken to complete tasks and accuracy of decisions.</w:t>
      </w:r>
    </w:p>
    <w:p>
      <w:pPr>
        <w:pStyle w:val="FirstParagraph"/>
      </w:pPr>
      <w:r>
        <w:t xml:space="preserve">Data will be analyzed using statistical methods to identify trends and correlations. Qualitative data from interviews will be coded and analyzed thematically.</w:t>
      </w:r>
    </w:p>
    <w:p>
      <w:pPr>
        <w:pStyle w:val="BodyText"/>
      </w:pPr>
      <w:r>
        <w:t xml:space="preserve">7. Ethical Considerations</w:t>
      </w:r>
    </w:p>
    <w:p>
      <w:pPr>
        <w:pStyle w:val="BodyText"/>
      </w:pPr>
      <w:r>
        <w:t xml:space="preserve">This experiment will adhere to ethical guidelines for research involving human subjects. Participants will provide informed consent, and their confidentiality will be maintained. The study has been approved by the relevant ethics committee.</w:t>
      </w:r>
    </w:p>
    <w:p>
      <w:pPr>
        <w:pStyle w:val="BodyText"/>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Pre-Experiment Assessment</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Simulated Scenarios</w:t>
            </w:r>
          </w:p>
        </w:tc>
        <w:tc>
          <w:tcPr/>
          <w:p>
            <w:pPr>
              <w:pStyle w:val="Compact"/>
              <w:jc w:val="left"/>
            </w:pPr>
            <w:r>
              <w:t xml:space="preserve">4 weeks</w:t>
            </w:r>
          </w:p>
        </w:tc>
        <w:tc>
          <w:tcPr/>
          <w:p>
            <w:pPr>
              <w:pStyle w:val="Compact"/>
              <w:jc w:val="left"/>
            </w:pPr>
            <w:r>
              <w:t xml:space="preserve">November 15, 2023</w:t>
            </w:r>
          </w:p>
        </w:tc>
        <w:tc>
          <w:tcPr/>
          <w:p>
            <w:pPr>
              <w:pStyle w:val="Compact"/>
              <w:jc w:val="left"/>
            </w:pPr>
            <w:r>
              <w:t xml:space="preserve">December 13, 2023</w:t>
            </w:r>
          </w:p>
        </w:tc>
      </w:tr>
      <w:tr>
        <w:tc>
          <w:tcPr/>
          <w:p>
            <w:pPr>
              <w:pStyle w:val="Compact"/>
              <w:jc w:val="left"/>
            </w:pPr>
            <w:r>
              <w:t xml:space="preserve">Post-Experiment Evaluation</w:t>
            </w:r>
          </w:p>
        </w:tc>
        <w:tc>
          <w:tcPr/>
          <w:p>
            <w:pPr>
              <w:pStyle w:val="Compact"/>
              <w:jc w:val="left"/>
            </w:pPr>
            <w:r>
              <w:t xml:space="preserve">2 weeks</w:t>
            </w:r>
          </w:p>
        </w:tc>
        <w:tc>
          <w:tcPr/>
          <w:p>
            <w:pPr>
              <w:pStyle w:val="Compact"/>
              <w:jc w:val="left"/>
            </w:pPr>
            <w:r>
              <w:t xml:space="preserve">December 14, 2023</w:t>
            </w:r>
          </w:p>
        </w:tc>
        <w:tc>
          <w:tcPr/>
          <w:p>
            <w:pPr>
              <w:pStyle w:val="Compact"/>
              <w:jc w:val="left"/>
            </w:pPr>
            <w:r>
              <w:t xml:space="preserve">December 27, 2023</w:t>
            </w:r>
          </w:p>
        </w:tc>
      </w:tr>
    </w:tbl>
    <w:p>
      <w:pPr>
        <w:pStyle w:val="BodyText"/>
      </w:pPr>
      <w:r>
        <w:t xml:space="preserve">9. Conclusion</w:t>
      </w:r>
    </w:p>
    <w:p>
      <w:pPr>
        <w:pStyle w:val="BodyText"/>
      </w:pPr>
      <w:r>
        <w:t xml:space="preserve">This Experiment Protocol provides a structured approach to assessing the capabilities of a Military Officer in Canada Vancouver. By following these procedures, we aim to gain valuable insights into the skills and competencies required for effective leadership in urban environments. The findings will inform future training programs and contribute to the professional development of Military Officers.</w:t>
      </w:r>
    </w:p>
    <w:p>
      <w:pPr>
        <w:pStyle w:val="BodyText"/>
      </w:pPr>
      <w:r>
        <w:t xml:space="preserve">For further information, please contact the Research and Development Division at research@canadianarmedforces.ca.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Canada Vancouver</dc:title>
  <dc:creator/>
  <dc:language>en</dc:language>
  <cp:keywords/>
  <dcterms:created xsi:type="dcterms:W3CDTF">2026-10-10T03:12:41Z</dcterms:created>
  <dcterms:modified xsi:type="dcterms:W3CDTF">2026-10-10T03:12:41Z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