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Cognitive</w:t>
      </w:r>
      <w:r>
        <w:t xml:space="preserve"> </w:t>
      </w:r>
      <w:r>
        <w:t xml:space="preserve">Assessment</w:t>
      </w:r>
      <w:r>
        <w:t xml:space="preserve"> </w:t>
      </w:r>
      <w:r>
        <w:t xml:space="preserve">in</w:t>
      </w:r>
      <w:r>
        <w:t xml:space="preserve"> </w:t>
      </w:r>
      <w:r>
        <w:t xml:space="preserve">Chile</w:t>
      </w:r>
      <w:r>
        <w:t xml:space="preserve"> </w:t>
      </w:r>
      <w:r>
        <w:t xml:space="preserve">Santiago</w:t>
      </w:r>
    </w:p>
    <w:bookmarkStart w:id="20" w:name="X60f0d41cf6f9559646a248678d2a0ce0f643cde"/>
    <w:p>
      <w:pPr>
        <w:pStyle w:val="Heading1"/>
      </w:pPr>
      <w:r>
        <w:t xml:space="preserve">Experiment Protocol: Military Officer Cognitive and Operational Readiness Assessment</w:t>
      </w:r>
    </w:p>
    <w:p>
      <w:pPr>
        <w:pStyle w:val="FirstParagraph"/>
      </w:pPr>
      <w:r>
        <w:rPr>
          <w:bCs/>
          <w:b/>
        </w:rPr>
        <w:t xml:space="preserve">Location:</w:t>
      </w:r>
      <w:r>
        <w:t xml:space="preserve"> </w:t>
      </w:r>
      <w:r>
        <w:t xml:space="preserve">Santiago, Chile</w:t>
      </w:r>
    </w:p>
    <w:p>
      <w:pPr>
        <w:pStyle w:val="BodyText"/>
      </w:pPr>
      <w:r>
        <w:rPr>
          <w:bCs/>
          <w:b/>
        </w:rPr>
        <w:t xml:space="preserve">Target Population:</w:t>
      </w:r>
      <w:r>
        <w:t xml:space="preserve"> </w:t>
      </w:r>
      <w:r>
        <w:t xml:space="preserve">Military Officers (Active Duty)</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Background</w:t>
      </w:r>
    </w:p>
    <w:p>
      <w:pPr>
        <w:pStyle w:val="BodyText"/>
      </w:pPr>
      <w:r>
        <w:t xml:space="preserve">This Experiment Protocol outlines the methodology for assessing the cognitive resilience, decision-making capabilities, and operational readiness of Military Officers stationed in Chile Santiago. The unique geographical and operational context of Santiago, situated in a seismically active region with diverse urban and mountainous terrains, necessitates a specialized evaluation framework. Military Officers in this region must demonstrate exceptional adaptability, rapid decision-making under stress, and effective leadership in complex environments. This protocol aims to evaluate these competencies through a structured experimental design that simulates real-world operational scenarios relevant to the Chilean Armed Forces.</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assess the cognitive performance of Military Officers under simulated high-stress conditions typical of operations in Chile Santiago.</w:t>
      </w:r>
    </w:p>
    <w:p>
      <w:pPr>
        <w:numPr>
          <w:ilvl w:val="0"/>
          <w:numId w:val="1001"/>
        </w:numPr>
        <w:pStyle w:val="Compact"/>
      </w:pPr>
      <w:r>
        <w:t xml:space="preserve">To evaluate decision-making accuracy and speed in scenarios involving natural disaster response, urban security, and mountainous terrain navigation.</w:t>
      </w:r>
    </w:p>
    <w:p>
      <w:pPr>
        <w:numPr>
          <w:ilvl w:val="0"/>
          <w:numId w:val="1001"/>
        </w:numPr>
        <w:pStyle w:val="Compact"/>
      </w:pPr>
      <w:r>
        <w:t xml:space="preserve">To identify individual and group strengths and weaknesses in leadership and communication under pressure.</w:t>
      </w:r>
    </w:p>
    <w:p>
      <w:pPr>
        <w:numPr>
          <w:ilvl w:val="0"/>
          <w:numId w:val="1001"/>
        </w:numPr>
        <w:pStyle w:val="Compact"/>
      </w:pPr>
      <w:r>
        <w:t xml:space="preserve">To provide data-driven recommendations for training programs tailored to the specific operational demands faced by Military Officers in Chile Santiago.</w:t>
      </w:r>
    </w:p>
    <w:p>
      <w:pPr>
        <w:pStyle w:val="FirstParagraph"/>
      </w:pPr>
      <w:r>
        <w:t xml:space="preserve">3. Participants</w:t>
      </w:r>
    </w:p>
    <w:p>
      <w:pPr>
        <w:pStyle w:val="BodyText"/>
      </w:pPr>
      <w:r>
        <w:rPr>
          <w:bCs/>
          <w:b/>
        </w:rPr>
        <w:t xml:space="preserve">Target Group:</w:t>
      </w:r>
      <w:r>
        <w:t xml:space="preserve"> </w:t>
      </w:r>
      <w:r>
        <w:t xml:space="preserve">Active-duty Military Officers from the Chilean Army, Navy, and Air Force stationed in or near Chile Santiago.</w:t>
      </w:r>
    </w:p>
    <w:p>
      <w:pPr>
        <w:pStyle w:val="BodyText"/>
      </w:pPr>
      <w:r>
        <w:rPr>
          <w:bCs/>
          <w:b/>
        </w:rPr>
        <w:t xml:space="preserve">Inclusion Criteria:</w:t>
      </w:r>
    </w:p>
    <w:p>
      <w:pPr>
        <w:numPr>
          <w:ilvl w:val="0"/>
          <w:numId w:val="1002"/>
        </w:numPr>
        <w:pStyle w:val="Compact"/>
      </w:pPr>
      <w:r>
        <w:t xml:space="preserve">Rank of Lieutenant or above.</w:t>
      </w:r>
    </w:p>
    <w:p>
      <w:pPr>
        <w:numPr>
          <w:ilvl w:val="0"/>
          <w:numId w:val="1002"/>
        </w:numPr>
        <w:pStyle w:val="Compact"/>
      </w:pPr>
      <w:r>
        <w:t xml:space="preserve">Minimum of two years of active service.</w:t>
      </w:r>
    </w:p>
    <w:p>
      <w:pPr>
        <w:numPr>
          <w:ilvl w:val="0"/>
          <w:numId w:val="1002"/>
        </w:numPr>
        <w:pStyle w:val="Compact"/>
      </w:pPr>
      <w:r>
        <w:t xml:space="preserve">Willingness to participate in simulated operational scenarios.</w:t>
      </w:r>
    </w:p>
    <w:p>
      <w:pPr>
        <w:numPr>
          <w:ilvl w:val="0"/>
          <w:numId w:val="1002"/>
        </w:numPr>
        <w:pStyle w:val="Compact"/>
      </w:pPr>
      <w:r>
        <w:t xml:space="preserve">No recent medical conditions that could impair cognitive or physical performance.</w:t>
      </w:r>
    </w:p>
    <w:p>
      <w:pPr>
        <w:pStyle w:val="FirstParagraph"/>
      </w:pPr>
      <w:r>
        <w:rPr>
          <w:bCs/>
          <w:b/>
        </w:rPr>
        <w:t xml:space="preserve">Exclusion Criteria:</w:t>
      </w:r>
    </w:p>
    <w:p>
      <w:pPr>
        <w:numPr>
          <w:ilvl w:val="0"/>
          <w:numId w:val="1003"/>
        </w:numPr>
        <w:pStyle w:val="Compact"/>
      </w:pPr>
      <w:r>
        <w:t xml:space="preserve">Officers on medical leave or with diagnosed cognitive impairments.</w:t>
      </w:r>
    </w:p>
    <w:p>
      <w:pPr>
        <w:numPr>
          <w:ilvl w:val="0"/>
          <w:numId w:val="1003"/>
        </w:numPr>
        <w:pStyle w:val="Compact"/>
      </w:pPr>
      <w:r>
        <w:t xml:space="preserve">Officers currently involved in active field operations that conflict with the experiment schedule.</w:t>
      </w:r>
    </w:p>
    <w:p>
      <w:pPr>
        <w:pStyle w:val="FirstParagraph"/>
      </w:pPr>
      <w:r>
        <w:rPr>
          <w:bCs/>
          <w:b/>
        </w:rPr>
        <w:t xml:space="preserve">Sample Size:</w:t>
      </w:r>
      <w:r>
        <w:t xml:space="preserve"> </w:t>
      </w:r>
      <w:r>
        <w:t xml:space="preserve">A minimum of 60 participants will be recruited to ensure statistical validity and representativeness across different branches and ranks.</w:t>
      </w:r>
    </w:p>
    <w:p>
      <w:pPr>
        <w:pStyle w:val="BodyText"/>
      </w:pPr>
      <w:r>
        <w:t xml:space="preserve">4. Experimental Design</w:t>
      </w:r>
    </w:p>
    <w:p>
      <w:pPr>
        <w:pStyle w:val="BodyText"/>
      </w:pPr>
      <w:r>
        <w:t xml:space="preserve">This experiment will employ a mixed-methods approach, combining quantitative cognitive testing with qualitative observational assessments. The design includes three main phases:</w:t>
      </w:r>
    </w:p>
    <w:p>
      <w:pPr>
        <w:numPr>
          <w:ilvl w:val="0"/>
          <w:numId w:val="1004"/>
        </w:numPr>
        <w:pStyle w:val="Compact"/>
      </w:pPr>
      <w:r>
        <w:rPr>
          <w:bCs/>
          <w:b/>
        </w:rPr>
        <w:t xml:space="preserve">Baseline Assessment:</w:t>
      </w:r>
      <w:r>
        <w:t xml:space="preserve"> </w:t>
      </w:r>
      <w:r>
        <w:t xml:space="preserve">Participants will undergo standardized cognitive and psychological evaluations to establish baseline performance metrics.</w:t>
      </w:r>
    </w:p>
    <w:p>
      <w:pPr>
        <w:numPr>
          <w:ilvl w:val="0"/>
          <w:numId w:val="1004"/>
        </w:numPr>
        <w:pStyle w:val="Compact"/>
      </w:pPr>
      <w:r>
        <w:rPr>
          <w:bCs/>
          <w:b/>
        </w:rPr>
        <w:t xml:space="preserve">Simulated Operational Scenarios:</w:t>
      </w:r>
      <w:r>
        <w:t xml:space="preserve"> </w:t>
      </w:r>
      <w:r>
        <w:t xml:space="preserve">Participants will engage in realistic simulations designed to replicate challenges faced by Military Officers in Chile Santiago, including earthquake response, urban crowd control, and high-altitude rescue operations.</w:t>
      </w:r>
    </w:p>
    <w:p>
      <w:pPr>
        <w:numPr>
          <w:ilvl w:val="0"/>
          <w:numId w:val="1004"/>
        </w:numPr>
        <w:pStyle w:val="Compact"/>
      </w:pPr>
      <w:r>
        <w:rPr>
          <w:bCs/>
          <w:b/>
        </w:rPr>
        <w:t xml:space="preserve">Post-Experiment Evaluation:</w:t>
      </w:r>
      <w:r>
        <w:t xml:space="preserve"> </w:t>
      </w:r>
      <w:r>
        <w:t xml:space="preserve">Performance data will be collected and analyzed, followed by debriefing sessions with participants to gather subjective feedback.</w:t>
      </w:r>
    </w:p>
    <w:p>
      <w:pPr>
        <w:pStyle w:val="FirstParagraph"/>
      </w:pPr>
      <w:r>
        <w:t xml:space="preserve">5. Procedures</w:t>
      </w:r>
    </w:p>
    <w:p>
      <w:pPr>
        <w:pStyle w:val="BodyText"/>
      </w:pPr>
      <w:r>
        <w:rPr>
          <w:bCs/>
          <w:b/>
        </w:rPr>
        <w:t xml:space="preserve">Phase 1: Baseline Assessment</w:t>
      </w:r>
    </w:p>
    <w:p>
      <w:pPr>
        <w:pStyle w:val="BodyText"/>
      </w:pPr>
      <w:r>
        <w:t xml:space="preserve">Participants will complete a series of validated cognitive tests, including measures of working memory, attention, processing speed, and executive function. Psychological assessments will evaluate stress tolerance, leadership style, and team dynamics. These assessments will be conducted in a controlled environment at a designated military facility in Chile Santiago.</w:t>
      </w:r>
    </w:p>
    <w:p>
      <w:pPr>
        <w:pStyle w:val="BodyText"/>
      </w:pPr>
      <w:r>
        <w:rPr>
          <w:bCs/>
          <w:b/>
        </w:rPr>
        <w:t xml:space="preserve">Phase 2: Simulated Operational Scenarios</w:t>
      </w:r>
    </w:p>
    <w:p>
      <w:pPr>
        <w:pStyle w:val="BodyText"/>
      </w:pPr>
      <w:r>
        <w:t xml:space="preserve">Participants will be divided into teams and assigned to one of three simulation tracks:</w:t>
      </w:r>
    </w:p>
    <w:p>
      <w:pPr>
        <w:numPr>
          <w:ilvl w:val="0"/>
          <w:numId w:val="1005"/>
        </w:numPr>
        <w:pStyle w:val="Compact"/>
      </w:pPr>
      <w:r>
        <w:rPr>
          <w:bCs/>
          <w:b/>
        </w:rPr>
        <w:t xml:space="preserve">Urban Emergency Response:</w:t>
      </w:r>
      <w:r>
        <w:t xml:space="preserve"> </w:t>
      </w:r>
      <w:r>
        <w:t xml:space="preserve">Simulating coordination and decision-making during a major earthquake in Santiago, including resource allocation, civilian evacuation, and inter-agency communication.</w:t>
      </w:r>
    </w:p>
    <w:p>
      <w:pPr>
        <w:numPr>
          <w:ilvl w:val="0"/>
          <w:numId w:val="1005"/>
        </w:numPr>
        <w:pStyle w:val="Compact"/>
      </w:pPr>
      <w:r>
        <w:rPr>
          <w:bCs/>
          <w:b/>
        </w:rPr>
        <w:t xml:space="preserve">Mountainous Terrain Operations:</w:t>
      </w:r>
      <w:r>
        <w:t xml:space="preserve"> </w:t>
      </w:r>
      <w:r>
        <w:t xml:space="preserve">Simulating search and rescue missions in the Andes, focusing on navigation, environmental adaptation, and team leadership under physical stress.</w:t>
      </w:r>
    </w:p>
    <w:p>
      <w:pPr>
        <w:numPr>
          <w:ilvl w:val="0"/>
          <w:numId w:val="1005"/>
        </w:numPr>
        <w:pStyle w:val="Compact"/>
      </w:pPr>
      <w:r>
        <w:rPr>
          <w:bCs/>
          <w:b/>
        </w:rPr>
        <w:t xml:space="preserve">Urban Security and Crowd Control:</w:t>
      </w:r>
      <w:r>
        <w:t xml:space="preserve"> </w:t>
      </w:r>
      <w:r>
        <w:t xml:space="preserve">Simulating management of large-scale public gatherings or civil unrest in Santiago, emphasizing de-escalation tactics, communication, and rapid decision-making.</w:t>
      </w:r>
    </w:p>
    <w:p>
      <w:pPr>
        <w:pStyle w:val="FirstParagraph"/>
      </w:pPr>
      <w:r>
        <w:t xml:space="preserve">Each simulation will last approximately 4 hours and will be monitored by trained evaluators using standardized observation protocols.</w:t>
      </w:r>
    </w:p>
    <w:p>
      <w:pPr>
        <w:pStyle w:val="BodyText"/>
      </w:pPr>
      <w:r>
        <w:rPr>
          <w:bCs/>
          <w:b/>
        </w:rPr>
        <w:t xml:space="preserve">Phase 3: Post-Experiment Evaluation</w:t>
      </w:r>
    </w:p>
    <w:p>
      <w:pPr>
        <w:pStyle w:val="BodyText"/>
      </w:pPr>
      <w:r>
        <w:t xml:space="preserve">Following the simulations, participants will complete self-assessment questionnaires and participate in structured debriefing sessions. Evaluators will compile performance data, including decision accuracy, response times, communication effectiveness, and leadership behaviors.</w:t>
      </w:r>
    </w:p>
    <w:p>
      <w:pPr>
        <w:pStyle w:val="BodyText"/>
      </w:pPr>
      <w:r>
        <w:t xml:space="preserve">6. Data Collection and Analysis</w:t>
      </w:r>
    </w:p>
    <w:p>
      <w:pPr>
        <w:pStyle w:val="BodyText"/>
      </w:pPr>
      <w:r>
        <w:t xml:space="preserve">Data will be collected through multiple sources, including cognitive test scores, simulation performance metrics, evaluator observations, and participant self-reports. Quantitative data will be analyzed using statistical software to identify patterns and correlations between baseline cognitive abilities and operational performance. Qualitative data from debriefings will be thematically analyzed to provide context and depth to the quantitative findings.</w:t>
      </w:r>
    </w:p>
    <w:p>
      <w:pPr>
        <w:pStyle w:val="BodyText"/>
      </w:pPr>
      <w:r>
        <w:t xml:space="preserve">7. Ethical Considerations</w:t>
      </w:r>
    </w:p>
    <w:p>
      <w:pPr>
        <w:pStyle w:val="BodyText"/>
      </w:pPr>
      <w:r>
        <w:t xml:space="preserve">This experiment will adhere to strict ethical guidelines. Informed consent will be obtained from all participants prior to their involvement. Confidentiality of personal and performance data will be maintained throughout the study. Participants will be informed of their right to withdraw from the experiment at any time without penalty. Psychological support will be available to participants who may experience stress or discomfort during the simulations.</w:t>
      </w:r>
    </w:p>
    <w:p>
      <w:pPr>
        <w:pStyle w:val="BodyText"/>
      </w:pPr>
      <w:r>
        <w:t xml:space="preserve">8. Expected Outcomes and Applications</w:t>
      </w:r>
    </w:p>
    <w:p>
      <w:pPr>
        <w:pStyle w:val="BodyText"/>
      </w:pPr>
      <w:r>
        <w:t xml:space="preserve">The results of this experiment will provide valuable insights into the cognitive and operational capabilities of Military Officers in Chile Santiago. Findings will inform the development of targeted training programs aimed at enhancing decision-making, stress resilience, and leadership skills. Additionally, the data will contribute to the broader understanding of military performance in complex, geographically diverse environments.</w:t>
      </w:r>
    </w:p>
    <w:p>
      <w:pPr>
        <w:pStyle w:val="BodyText"/>
      </w:pPr>
      <w:r>
        <w:t xml:space="preserve">This Experiment Protocol is intended for use by authorized personnel within the Chilean Armed Forces and affiliated research institutions. Unauthorized distribution or modification of this document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Cognitive Assessment in Chile Santiago</dc:title>
  <dc:creator/>
  <dc:language>en</dc:language>
  <cp:keywords/>
  <dcterms:created xsi:type="dcterms:W3CDTF">2026-10-10T00:36:08Z</dcterms:created>
  <dcterms:modified xsi:type="dcterms:W3CDTF">2026-10-10T00:36:08Z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