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Italy</w:t>
      </w:r>
      <w:r>
        <w:t xml:space="preserve"> </w:t>
      </w:r>
      <w:r>
        <w:t xml:space="preserve">Rome</w:t>
      </w:r>
    </w:p>
    <w:bookmarkStart w:id="20" w:name="X848da359d7bb590759a0dac2378a5a72fbd7c62"/>
    <w:p>
      <w:pPr>
        <w:pStyle w:val="Heading1"/>
      </w:pPr>
      <w:r>
        <w:t xml:space="preserve">Experiment Protocol: Military Officer Assessment in Italy Rome</w:t>
      </w:r>
    </w:p>
    <w:p>
      <w:pPr>
        <w:pStyle w:val="FirstParagraph"/>
      </w:pPr>
      <w:r>
        <w:rPr>
          <w:bCs/>
          <w:b/>
        </w:rPr>
        <w:t xml:space="preserve">Document ID:</w:t>
      </w:r>
      <w:r>
        <w:t xml:space="preserve"> </w:t>
      </w:r>
      <w:r>
        <w:t xml:space="preserve">EP-MO-IT-2023-001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Italy Rome</w:t>
      </w:r>
    </w:p>
    <w:p>
      <w:pPr>
        <w:pStyle w:val="BodyText"/>
      </w:pPr>
      <w:r>
        <w:rPr>
          <w:bCs/>
          <w:b/>
        </w:rPr>
        <w:t xml:space="preserve">Prepared by:</w:t>
      </w:r>
      <w:r>
        <w:t xml:space="preserve"> </w:t>
      </w:r>
      <w:r>
        <w:t xml:space="preserve">Research and Development Division</w:t>
      </w:r>
    </w:p>
    <w:bookmarkEnd w:id="20"/>
    <w:p>
      <w:pPr>
        <w:pStyle w:val="BodyText"/>
      </w:pPr>
      <w:r>
        <w:t xml:space="preserve">1. Introduction</w:t>
      </w:r>
    </w:p>
    <w:p>
      <w:pPr>
        <w:pStyle w:val="BodyText"/>
      </w:pPr>
      <w:r>
        <w:t xml:space="preserve">This Experiment Protocol outlines the procedures and methodologies for assessing the performance and capabilities of Military Officers in the context of Italy Rome. The primary objective is to evaluate the effectiveness of training programs, leadership skills, and operational readiness of Military Officers stationed in this strategic location. The protocol is designed to ensure that all assessments are conducted in a standardized, transparent, and scientifically rigorous manner.</w:t>
      </w:r>
    </w:p>
    <w:p>
      <w:pPr>
        <w:pStyle w:val="BodyText"/>
      </w:pPr>
      <w:r>
        <w:t xml:space="preserve">2. Objectives</w:t>
      </w:r>
    </w:p>
    <w:p>
      <w:pPr>
        <w:pStyle w:val="BodyText"/>
      </w:pPr>
      <w:r>
        <w:t xml:space="preserve">The main objectives of this Experiment Protocol are as follows:</w:t>
      </w:r>
    </w:p>
    <w:p>
      <w:pPr>
        <w:numPr>
          <w:ilvl w:val="0"/>
          <w:numId w:val="1001"/>
        </w:numPr>
        <w:pStyle w:val="Compact"/>
      </w:pPr>
      <w:r>
        <w:t xml:space="preserve">To assess the leadership and decision-making skills of Military Officers in Italy Rome.</w:t>
      </w:r>
    </w:p>
    <w:p>
      <w:pPr>
        <w:numPr>
          <w:ilvl w:val="0"/>
          <w:numId w:val="1001"/>
        </w:numPr>
        <w:pStyle w:val="Compact"/>
      </w:pPr>
      <w:r>
        <w:t xml:space="preserve">To evaluate the operational readiness and tactical proficiency of Military Officers.</w:t>
      </w:r>
    </w:p>
    <w:p>
      <w:pPr>
        <w:numPr>
          <w:ilvl w:val="0"/>
          <w:numId w:val="1001"/>
        </w:numPr>
        <w:pStyle w:val="Compact"/>
      </w:pPr>
      <w:r>
        <w:t xml:space="preserve">To identify areas for improvement in training programs and operational procedures.</w:t>
      </w:r>
    </w:p>
    <w:p>
      <w:pPr>
        <w:numPr>
          <w:ilvl w:val="0"/>
          <w:numId w:val="1001"/>
        </w:numPr>
        <w:pStyle w:val="Compact"/>
      </w:pPr>
      <w:r>
        <w:t xml:space="preserve">To provide data-driven recommendations for enhancing the effectiveness of Military Officers in Italy Rome.</w:t>
      </w:r>
    </w:p>
    <w:p>
      <w:pPr>
        <w:pStyle w:val="FirstParagraph"/>
      </w:pPr>
      <w:r>
        <w:t xml:space="preserve">3. Scope</w:t>
      </w:r>
    </w:p>
    <w:p>
      <w:pPr>
        <w:pStyle w:val="BodyText"/>
      </w:pPr>
      <w:r>
        <w:t xml:space="preserve">This Experiment Protocol applies to all Military Officers stationed in Italy Rome who are participating in the assessment program. The scope includes both active-duty officers and those undergoing specialized training. The protocol covers various aspects of their performance, including leadership, tactical skills, communication, and adaptability.</w:t>
      </w:r>
    </w:p>
    <w:p>
      <w:pPr>
        <w:pStyle w:val="BodyText"/>
      </w:pPr>
      <w:r>
        <w:t xml:space="preserve">4. Methodology</w:t>
      </w:r>
    </w:p>
    <w:p>
      <w:pPr>
        <w:pStyle w:val="BodyText"/>
      </w:pPr>
      <w:r>
        <w:t xml:space="preserve">The assessment will be conducted using a combination of quantitative and qualitative methods. The following steps outline the methodology:</w:t>
      </w:r>
    </w:p>
    <w:p>
      <w:pPr>
        <w:numPr>
          <w:ilvl w:val="0"/>
          <w:numId w:val="1002"/>
        </w:numPr>
        <w:pStyle w:val="Compact"/>
      </w:pPr>
      <w:r>
        <w:rPr>
          <w:bCs/>
          <w:b/>
        </w:rPr>
        <w:t xml:space="preserve">Pre-Assessment Briefing:</w:t>
      </w:r>
      <w:r>
        <w:t xml:space="preserve"> </w:t>
      </w:r>
      <w:r>
        <w:t xml:space="preserve">All participating Military Officers will receive a detailed briefing on the objectives, procedures, and expectations of the assessment.</w:t>
      </w:r>
    </w:p>
    <w:p>
      <w:pPr>
        <w:numPr>
          <w:ilvl w:val="0"/>
          <w:numId w:val="1002"/>
        </w:numPr>
        <w:pStyle w:val="Compact"/>
      </w:pPr>
      <w:r>
        <w:rPr>
          <w:bCs/>
          <w:b/>
        </w:rPr>
        <w:t xml:space="preserve">Scenario-Based Exercises:</w:t>
      </w:r>
      <w:r>
        <w:t xml:space="preserve"> </w:t>
      </w:r>
      <w:r>
        <w:t xml:space="preserve">Military Officers will be placed in simulated scenarios that reflect real-world operational challenges in Italy Rome. These scenarios will test their decision-making, leadership, and tactical skills.</w:t>
      </w:r>
    </w:p>
    <w:p>
      <w:pPr>
        <w:numPr>
          <w:ilvl w:val="0"/>
          <w:numId w:val="1002"/>
        </w:numPr>
        <w:pStyle w:val="Compact"/>
      </w:pPr>
      <w:r>
        <w:rPr>
          <w:bCs/>
          <w:b/>
        </w:rPr>
        <w:t xml:space="preserve">Performance Metrics:</w:t>
      </w:r>
      <w:r>
        <w:t xml:space="preserve"> </w:t>
      </w:r>
      <w:r>
        <w:t xml:space="preserve">Specific performance metrics will be used to evaluate the Military Officers. These metrics include response time, accuracy of decisions, team coordination, and adherence to protocols.</w:t>
      </w:r>
    </w:p>
    <w:p>
      <w:pPr>
        <w:numPr>
          <w:ilvl w:val="0"/>
          <w:numId w:val="1002"/>
        </w:numPr>
        <w:pStyle w:val="Compact"/>
      </w:pPr>
      <w:r>
        <w:rPr>
          <w:bCs/>
          <w:b/>
        </w:rPr>
        <w:t xml:space="preserve">Observer Evaluations:</w:t>
      </w:r>
      <w:r>
        <w:t xml:space="preserve"> </w:t>
      </w:r>
      <w:r>
        <w:t xml:space="preserve">Trained observers will assess the performance of Military Officers during the exercises. Observers will use standardized evaluation forms to ensure consistency and objectivity.</w:t>
      </w:r>
    </w:p>
    <w:p>
      <w:pPr>
        <w:numPr>
          <w:ilvl w:val="0"/>
          <w:numId w:val="1002"/>
        </w:numPr>
        <w:pStyle w:val="Compact"/>
      </w:pPr>
      <w:r>
        <w:rPr>
          <w:bCs/>
          <w:b/>
        </w:rPr>
        <w:t xml:space="preserve">Post-Assessment Debriefing:</w:t>
      </w:r>
      <w:r>
        <w:t xml:space="preserve"> </w:t>
      </w:r>
      <w:r>
        <w:t xml:space="preserve">After the exercises, a debriefing session will be conducted to discuss the results, provide feedback, and identify areas for improvement.</w:t>
      </w:r>
    </w:p>
    <w:p>
      <w:pPr>
        <w:pStyle w:val="FirstParagraph"/>
      </w:pPr>
      <w:r>
        <w:t xml:space="preserve">5. Participants</w:t>
      </w:r>
    </w:p>
    <w:p>
      <w:pPr>
        <w:pStyle w:val="BodyText"/>
      </w:pPr>
      <w:r>
        <w:t xml:space="preserve">The participants in this Experiment Protocol will be selected based on the following criteria:</w:t>
      </w:r>
    </w:p>
    <w:p>
      <w:pPr>
        <w:numPr>
          <w:ilvl w:val="0"/>
          <w:numId w:val="1003"/>
        </w:numPr>
        <w:pStyle w:val="Compact"/>
      </w:pPr>
      <w:r>
        <w:t xml:space="preserve">Active-duty Military Officers stationed in Italy Rome.</w:t>
      </w:r>
    </w:p>
    <w:p>
      <w:pPr>
        <w:numPr>
          <w:ilvl w:val="0"/>
          <w:numId w:val="1003"/>
        </w:numPr>
        <w:pStyle w:val="Compact"/>
      </w:pPr>
      <w:r>
        <w:t xml:space="preserve">Officers with at least two years of service experience.</w:t>
      </w:r>
    </w:p>
    <w:p>
      <w:pPr>
        <w:numPr>
          <w:ilvl w:val="0"/>
          <w:numId w:val="1003"/>
        </w:numPr>
        <w:pStyle w:val="Compact"/>
      </w:pPr>
      <w:r>
        <w:t xml:space="preserve">Officers who have completed the required basic and advanced training programs.</w:t>
      </w:r>
    </w:p>
    <w:p>
      <w:pPr>
        <w:pStyle w:val="FirstParagraph"/>
      </w:pPr>
      <w:r>
        <w:t xml:space="preserve">A total of 50 Military Officers will be selected to participate in the assessment. The selection process will be random to ensure a representative sample.</w:t>
      </w:r>
    </w:p>
    <w:p>
      <w:pPr>
        <w:pStyle w:val="BodyText"/>
      </w:pPr>
      <w:r>
        <w:t xml:space="preserve">6. Equipment and Resources</w:t>
      </w:r>
    </w:p>
    <w:p>
      <w:pPr>
        <w:pStyle w:val="BodyText"/>
      </w:pPr>
      <w:r>
        <w:t xml:space="preserve">The following equipment and resources will be required for the implementation of this Experiment Protocol:</w:t>
      </w:r>
    </w:p>
    <w:p>
      <w:pPr>
        <w:numPr>
          <w:ilvl w:val="0"/>
          <w:numId w:val="1004"/>
        </w:numPr>
        <w:pStyle w:val="Compact"/>
      </w:pPr>
      <w:r>
        <w:t xml:space="preserve">Simulated training environments that replicate operational conditions in Italy Rome.</w:t>
      </w:r>
    </w:p>
    <w:p>
      <w:pPr>
        <w:numPr>
          <w:ilvl w:val="0"/>
          <w:numId w:val="1004"/>
        </w:numPr>
        <w:pStyle w:val="Compact"/>
      </w:pPr>
      <w:r>
        <w:t xml:space="preserve">Communication devices and tools for coordination during exercises.</w:t>
      </w:r>
    </w:p>
    <w:p>
      <w:pPr>
        <w:numPr>
          <w:ilvl w:val="0"/>
          <w:numId w:val="1004"/>
        </w:numPr>
        <w:pStyle w:val="Compact"/>
      </w:pPr>
      <w:r>
        <w:t xml:space="preserve">Standardized evaluation forms and data collection tools.</w:t>
      </w:r>
    </w:p>
    <w:p>
      <w:pPr>
        <w:numPr>
          <w:ilvl w:val="0"/>
          <w:numId w:val="1004"/>
        </w:numPr>
        <w:pStyle w:val="Compact"/>
      </w:pPr>
      <w:r>
        <w:t xml:space="preserve">Trained observers and evaluators.</w:t>
      </w:r>
    </w:p>
    <w:p>
      <w:pPr>
        <w:numPr>
          <w:ilvl w:val="0"/>
          <w:numId w:val="1004"/>
        </w:numPr>
        <w:pStyle w:val="Compact"/>
      </w:pPr>
      <w:r>
        <w:t xml:space="preserve">Debriefing facilities and materials.</w:t>
      </w:r>
    </w:p>
    <w:p>
      <w:pPr>
        <w:pStyle w:val="FirstParagraph"/>
      </w:pPr>
      <w:r>
        <w:t xml:space="preserve">7. Data Collection and Analysis</w:t>
      </w:r>
    </w:p>
    <w:p>
      <w:pPr>
        <w:pStyle w:val="BodyText"/>
      </w:pPr>
      <w:r>
        <w:t xml:space="preserve">Data will be collected through the following methods:</w:t>
      </w:r>
    </w:p>
    <w:p>
      <w:pPr>
        <w:numPr>
          <w:ilvl w:val="0"/>
          <w:numId w:val="1005"/>
        </w:numPr>
        <w:pStyle w:val="Compact"/>
      </w:pPr>
      <w:r>
        <w:t xml:space="preserve">Observer evaluations using standardized forms.</w:t>
      </w:r>
    </w:p>
    <w:p>
      <w:pPr>
        <w:numPr>
          <w:ilvl w:val="0"/>
          <w:numId w:val="1005"/>
        </w:numPr>
        <w:pStyle w:val="Compact"/>
      </w:pPr>
      <w:r>
        <w:t xml:space="preserve">Performance metrics recorded during the exercises.</w:t>
      </w:r>
    </w:p>
    <w:p>
      <w:pPr>
        <w:numPr>
          <w:ilvl w:val="0"/>
          <w:numId w:val="1005"/>
        </w:numPr>
        <w:pStyle w:val="Compact"/>
      </w:pPr>
      <w:r>
        <w:t xml:space="preserve">Feedback from participating Military Officers.</w:t>
      </w:r>
    </w:p>
    <w:p>
      <w:pPr>
        <w:pStyle w:val="FirstParagraph"/>
      </w:pPr>
      <w:r>
        <w:t xml:space="preserve">The collected data will be analyzed using statistical methods to identify trends, patterns, and areas for improvement. The analysis will focus on the following aspects:</w:t>
      </w:r>
    </w:p>
    <w:p>
      <w:pPr>
        <w:numPr>
          <w:ilvl w:val="0"/>
          <w:numId w:val="1006"/>
        </w:numPr>
        <w:pStyle w:val="Compact"/>
      </w:pPr>
      <w:r>
        <w:t xml:space="preserve">Leadership and decision-making skills.</w:t>
      </w:r>
    </w:p>
    <w:p>
      <w:pPr>
        <w:numPr>
          <w:ilvl w:val="0"/>
          <w:numId w:val="1006"/>
        </w:numPr>
        <w:pStyle w:val="Compact"/>
      </w:pPr>
      <w:r>
        <w:t xml:space="preserve">Tactical proficiency and operational readiness.</w:t>
      </w:r>
    </w:p>
    <w:p>
      <w:pPr>
        <w:numPr>
          <w:ilvl w:val="0"/>
          <w:numId w:val="1006"/>
        </w:numPr>
        <w:pStyle w:val="Compact"/>
      </w:pPr>
      <w:r>
        <w:t xml:space="preserve">Team coordination and communication.</w:t>
      </w:r>
    </w:p>
    <w:p>
      <w:pPr>
        <w:numPr>
          <w:ilvl w:val="0"/>
          <w:numId w:val="1006"/>
        </w:numPr>
        <w:pStyle w:val="Compact"/>
      </w:pPr>
      <w:r>
        <w:t xml:space="preserve">Adaptability to changing situations.</w:t>
      </w:r>
    </w:p>
    <w:p>
      <w:pPr>
        <w:pStyle w:val="FirstParagraph"/>
      </w:pPr>
      <w:r>
        <w:t xml:space="preserve">8. Ethical Considerations</w:t>
      </w:r>
    </w:p>
    <w:p>
      <w:pPr>
        <w:pStyle w:val="BodyText"/>
      </w:pPr>
      <w:r>
        <w:t xml:space="preserve">This Experiment Protocol adheres to the highest ethical standards. The following measures will be taken to ensure the ethical conduct of the assessment:</w:t>
      </w:r>
    </w:p>
    <w:p>
      <w:pPr>
        <w:numPr>
          <w:ilvl w:val="0"/>
          <w:numId w:val="1007"/>
        </w:numPr>
        <w:pStyle w:val="Compact"/>
      </w:pPr>
      <w:r>
        <w:t xml:space="preserve">Informed consent will be obtained from all participating Military Officers.</w:t>
      </w:r>
    </w:p>
    <w:p>
      <w:pPr>
        <w:numPr>
          <w:ilvl w:val="0"/>
          <w:numId w:val="1007"/>
        </w:numPr>
        <w:pStyle w:val="Compact"/>
      </w:pPr>
      <w:r>
        <w:t xml:space="preserve">Confidentiality of participant data will be maintained.</w:t>
      </w:r>
    </w:p>
    <w:p>
      <w:pPr>
        <w:numPr>
          <w:ilvl w:val="0"/>
          <w:numId w:val="1007"/>
        </w:numPr>
        <w:pStyle w:val="Compact"/>
      </w:pPr>
      <w:r>
        <w:t xml:space="preserve">Assessments will be conducted in a safe and controlled environment.</w:t>
      </w:r>
    </w:p>
    <w:p>
      <w:pPr>
        <w:numPr>
          <w:ilvl w:val="0"/>
          <w:numId w:val="1007"/>
        </w:numPr>
        <w:pStyle w:val="Compact"/>
      </w:pPr>
      <w:r>
        <w:t xml:space="preserve">Feedback will be provided constructively to support professional development.</w:t>
      </w:r>
    </w:p>
    <w:p>
      <w:pPr>
        <w:pStyle w:val="FirstParagraph"/>
      </w:pPr>
      <w:r>
        <w:t xml:space="preserve">9. Timeline</w:t>
      </w:r>
    </w:p>
    <w:p>
      <w:pPr>
        <w:pStyle w:val="BodyText"/>
      </w:pPr>
      <w:r>
        <w:t xml:space="preserve">The implementation of this Experiment Protocol will follow the following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Selection of participants, preparation of materials, and training of observers.</w:t>
            </w:r>
          </w:p>
        </w:tc>
      </w:tr>
      <w:tr>
        <w:tc>
          <w:tcPr/>
          <w:p>
            <w:pPr>
              <w:pStyle w:val="Compact"/>
              <w:jc w:val="left"/>
            </w:pPr>
            <w:r>
              <w:t xml:space="preserve">Assessment</w:t>
            </w:r>
          </w:p>
        </w:tc>
        <w:tc>
          <w:tcPr/>
          <w:p>
            <w:pPr>
              <w:pStyle w:val="Compact"/>
              <w:jc w:val="left"/>
            </w:pPr>
            <w:r>
              <w:t xml:space="preserve">4 weeks</w:t>
            </w:r>
          </w:p>
        </w:tc>
        <w:tc>
          <w:tcPr/>
          <w:p>
            <w:pPr>
              <w:pStyle w:val="Compact"/>
              <w:jc w:val="left"/>
            </w:pPr>
            <w:r>
              <w:t xml:space="preserve">Conducting scenario-based exercises and data collection.</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Analyzing collected data and preparing reports.</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Presenting findings and recommendations to stakeholders.</w:t>
            </w:r>
          </w:p>
        </w:tc>
      </w:tr>
    </w:tbl>
    <w:p>
      <w:pPr>
        <w:pStyle w:val="BodyText"/>
      </w:pPr>
      <w:r>
        <w:t xml:space="preserve">10. Conclusion</w:t>
      </w:r>
    </w:p>
    <w:p>
      <w:pPr>
        <w:pStyle w:val="BodyText"/>
      </w:pPr>
      <w:r>
        <w:t xml:space="preserve">This Experiment Protocol provides a comprehensive framework for assessing the performance and capabilities of Military Officers in Italy Rome. By following the outlined procedures and methodologies, the assessment will yield valuable insights that can be used to enhance training programs, improve operational readiness, and support the professional development of Military Officers. The results of this assessment will contribute to the overall effectiveness and efficiency of military operations in Italy Rome.</w:t>
      </w:r>
    </w:p>
    <w:p>
      <w:pPr>
        <w:pStyle w:val="BodyText"/>
      </w:pPr>
      <w:r>
        <w:t xml:space="preserve">For further information or inquiries regarding this Experiment Protocol, please contact the Research and Development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Italy Rome</dc:title>
  <dc:creator/>
  <dc:language>en</dc:language>
  <cp:keywords/>
  <dcterms:created xsi:type="dcterms:W3CDTF">2026-10-10T00:35:18Z</dcterms:created>
  <dcterms:modified xsi:type="dcterms:W3CDTF">2026-10-10T00:35:18Z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