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Kenya</w:t>
      </w:r>
      <w:r>
        <w:t xml:space="preserve"> </w:t>
      </w:r>
      <w:r>
        <w:t xml:space="preserve">Nairobi</w:t>
      </w:r>
    </w:p>
    <w:bookmarkStart w:id="20" w:name="X6ec486a98b7388f58e8c05ecfe6383ad7f92a3b"/>
    <w:p>
      <w:pPr>
        <w:pStyle w:val="Heading1"/>
      </w:pPr>
      <w:r>
        <w:t xml:space="preserve">Experiment Protocol: Military Officer Assessment in Kenya Nairobi</w:t>
      </w:r>
    </w:p>
    <w:p>
      <w:pPr>
        <w:pStyle w:val="FirstParagraph"/>
      </w:pPr>
      <w:r>
        <w:rPr>
          <w:bCs/>
          <w:b/>
        </w:rPr>
        <w:t xml:space="preserve">Document ID:</w:t>
      </w:r>
      <w:r>
        <w:t xml:space="preserve"> </w:t>
      </w:r>
      <w:r>
        <w:t xml:space="preserve">KE-NBO-MO-EXP-2024-001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Nairobi, Kenya</w:t>
      </w:r>
    </w:p>
    <w:p>
      <w:pPr>
        <w:pStyle w:val="BodyText"/>
      </w:pPr>
      <w:r>
        <w:rPr>
          <w:bCs/>
          <w:b/>
        </w:rPr>
        <w:t xml:space="preserve">Subject:</w:t>
      </w:r>
      <w:r>
        <w:t xml:space="preserve"> </w:t>
      </w:r>
      <w:r>
        <w:t xml:space="preserve">Military Officer</w:t>
      </w:r>
    </w:p>
    <w:bookmarkEnd w:id="20"/>
    <w:p>
      <w:pPr>
        <w:pStyle w:val="BodyText"/>
      </w:pPr>
      <w:r>
        <w:t xml:space="preserve">1. Introduction and Background</w:t>
      </w:r>
    </w:p>
    <w:p>
      <w:pPr>
        <w:pStyle w:val="BodyText"/>
      </w:pPr>
      <w:r>
        <w:t xml:space="preserve">This Experiment Protocol outlines the procedures for assessing the operational readiness, decision-making capabilities, and leadership qualities of a Military Officer within the context of Kenya Nairobi. The study aims to evaluate how a Military Officer performs under simulated urban and semi-urban conditions typical of Nairobi’s diverse environments. The protocol is designed to ensure that the assessment is conducted systematically, ethically, and in alignment with both national defense standards and international best practices.</w:t>
      </w:r>
    </w:p>
    <w:p>
      <w:pPr>
        <w:pStyle w:val="BodyText"/>
      </w:pPr>
      <w:r>
        <w:t xml:space="preserve">Nairobi, as the capital city of Kenya, presents unique challenges and opportunities for military operations. Its dense urban areas, mixed civilian-military zones, and strategic importance necessitate a thorough evaluation of a Military Officer’s ability to navigate complex scenarios. This experiment will focus on real-world applicability, ensuring that the findings can inform training programs, operational strategies, and policy decisions relevant to the Kenyan military context.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tactical decision-making skills of a Military Officer in Nairobi-specific scenarios.</w:t>
      </w:r>
    </w:p>
    <w:p>
      <w:pPr>
        <w:numPr>
          <w:ilvl w:val="0"/>
          <w:numId w:val="1001"/>
        </w:numPr>
        <w:pStyle w:val="Compact"/>
      </w:pPr>
      <w:r>
        <w:t xml:space="preserve">To evaluate the leadership and communication abilities of a Military Officer during high-stress situations.</w:t>
      </w:r>
    </w:p>
    <w:p>
      <w:pPr>
        <w:numPr>
          <w:ilvl w:val="0"/>
          <w:numId w:val="1001"/>
        </w:numPr>
        <w:pStyle w:val="Compact"/>
      </w:pPr>
      <w:r>
        <w:t xml:space="preserve">To determine the effectiveness of current training programs for Military Officers operating in urban environments like Nairobi.</w:t>
      </w:r>
    </w:p>
    <w:p>
      <w:pPr>
        <w:numPr>
          <w:ilvl w:val="0"/>
          <w:numId w:val="1001"/>
        </w:numPr>
        <w:pStyle w:val="Compact"/>
      </w:pPr>
      <w:r>
        <w:t xml:space="preserve">To identify areas for improvement in the preparation and deployment of Military Officers in Kenya.</w:t>
      </w:r>
    </w:p>
    <w:p>
      <w:pPr>
        <w:pStyle w:val="FirstParagraph"/>
      </w:pPr>
      <w:r>
        <w:t xml:space="preserve">3. Methodology</w:t>
      </w:r>
    </w:p>
    <w:p>
      <w:pPr>
        <w:pStyle w:val="BodyText"/>
      </w:pPr>
      <w:r>
        <w:t xml:space="preserve">The experiment will be conducted in three phases: preparation, execution, and analysis. Each phase is designed to ensure the integrity and reliability of the results.</w:t>
      </w:r>
    </w:p>
    <w:bookmarkStart w:id="21" w:name="preparation-phase"/>
    <w:p>
      <w:pPr>
        <w:pStyle w:val="Heading3"/>
      </w:pPr>
      <w:r>
        <w:t xml:space="preserve">3.1 Preparation Phase</w:t>
      </w:r>
    </w:p>
    <w:p>
      <w:pPr>
        <w:pStyle w:val="FirstParagraph"/>
      </w:pPr>
      <w:r>
        <w:t xml:space="preserve">During this phase, the following steps will be taken:</w:t>
      </w:r>
    </w:p>
    <w:p>
      <w:pPr>
        <w:numPr>
          <w:ilvl w:val="0"/>
          <w:numId w:val="1002"/>
        </w:numPr>
        <w:pStyle w:val="Compact"/>
      </w:pPr>
      <w:r>
        <w:t xml:space="preserve">Selection of a Military Officer based on predefined criteria, including rank, experience, and prior performance evaluations.</w:t>
      </w:r>
    </w:p>
    <w:p>
      <w:pPr>
        <w:numPr>
          <w:ilvl w:val="0"/>
          <w:numId w:val="1002"/>
        </w:numPr>
        <w:pStyle w:val="Compact"/>
      </w:pPr>
      <w:r>
        <w:t xml:space="preserve">Development of scenario scripts that reflect realistic challenges faced by Military Officers in Nairobi, such as crowd control, counter-terrorism operations, and humanitarian assistance missions.</w:t>
      </w:r>
    </w:p>
    <w:p>
      <w:pPr>
        <w:numPr>
          <w:ilvl w:val="0"/>
          <w:numId w:val="1002"/>
        </w:numPr>
        <w:pStyle w:val="Compact"/>
      </w:pPr>
      <w:r>
        <w:t xml:space="preserve">Coordination with local authorities and stakeholders in Kenya Nairobi to ensure minimal disruption and maximum realism.</w:t>
      </w:r>
    </w:p>
    <w:p>
      <w:pPr>
        <w:numPr>
          <w:ilvl w:val="0"/>
          <w:numId w:val="1002"/>
        </w:numPr>
        <w:pStyle w:val="Compact"/>
      </w:pPr>
      <w:r>
        <w:t xml:space="preserve">Training of evaluators and support staff on the assessment criteria and data collection methods.</w:t>
      </w:r>
    </w:p>
    <w:bookmarkEnd w:id="21"/>
    <w:bookmarkStart w:id="22" w:name="execution-phase"/>
    <w:p>
      <w:pPr>
        <w:pStyle w:val="Heading3"/>
      </w:pPr>
      <w:r>
        <w:t xml:space="preserve">3.2 Execution Phase</w:t>
      </w:r>
    </w:p>
    <w:p>
      <w:pPr>
        <w:pStyle w:val="FirstParagraph"/>
      </w:pPr>
      <w:r>
        <w:t xml:space="preserve">The execution phase will involve the following activities:</w:t>
      </w:r>
    </w:p>
    <w:p>
      <w:pPr>
        <w:numPr>
          <w:ilvl w:val="0"/>
          <w:numId w:val="1003"/>
        </w:numPr>
        <w:pStyle w:val="Compact"/>
      </w:pPr>
      <w:r>
        <w:t xml:space="preserve">Deployment of the Military Officer into simulated scenarios within Nairobi, using designated training areas and controlled environments.</w:t>
      </w:r>
    </w:p>
    <w:p>
      <w:pPr>
        <w:numPr>
          <w:ilvl w:val="0"/>
          <w:numId w:val="1003"/>
        </w:numPr>
        <w:pStyle w:val="Compact"/>
      </w:pPr>
      <w:r>
        <w:t xml:space="preserve">Real-time observation and recording of the Military Officer’s actions, decisions, and interactions.</w:t>
      </w:r>
    </w:p>
    <w:p>
      <w:pPr>
        <w:numPr>
          <w:ilvl w:val="0"/>
          <w:numId w:val="1003"/>
        </w:numPr>
        <w:pStyle w:val="Compact"/>
      </w:pPr>
      <w:r>
        <w:t xml:space="preserve">Use of technology, such as body cameras and GPS tracking, to capture detailed data on the Military Officer’s performance.</w:t>
      </w:r>
    </w:p>
    <w:p>
      <w:pPr>
        <w:numPr>
          <w:ilvl w:val="0"/>
          <w:numId w:val="1003"/>
        </w:numPr>
        <w:pStyle w:val="Compact"/>
      </w:pPr>
      <w:r>
        <w:t xml:space="preserve">Introduction of dynamic variables, such as unexpected events or resource constraints, to test adaptability and problem-solving skills.</w:t>
      </w:r>
    </w:p>
    <w:bookmarkEnd w:id="22"/>
    <w:bookmarkStart w:id="23" w:name="analysis-phase"/>
    <w:p>
      <w:pPr>
        <w:pStyle w:val="Heading3"/>
      </w:pPr>
      <w:r>
        <w:t xml:space="preserve">3.3 Analysis Phase</w:t>
      </w:r>
    </w:p>
    <w:p>
      <w:pPr>
        <w:pStyle w:val="FirstParagraph"/>
      </w:pPr>
      <w:r>
        <w:t xml:space="preserve">In the analysis phase, the collected data will be reviewed and analyzed to draw meaningful conclusions:</w:t>
      </w:r>
    </w:p>
    <w:p>
      <w:pPr>
        <w:numPr>
          <w:ilvl w:val="0"/>
          <w:numId w:val="1004"/>
        </w:numPr>
        <w:pStyle w:val="Compact"/>
      </w:pPr>
      <w:r>
        <w:t xml:space="preserve">Quantitative analysis of performance metrics, such as response times, accuracy of decisions, and adherence to protocols.</w:t>
      </w:r>
    </w:p>
    <w:p>
      <w:pPr>
        <w:numPr>
          <w:ilvl w:val="0"/>
          <w:numId w:val="1004"/>
        </w:numPr>
        <w:pStyle w:val="Compact"/>
      </w:pPr>
      <w:r>
        <w:t xml:space="preserve">Qualitative assessment of leadership qualities, communication effectiveness, and ethical considerations.</w:t>
      </w:r>
    </w:p>
    <w:p>
      <w:pPr>
        <w:numPr>
          <w:ilvl w:val="0"/>
          <w:numId w:val="1004"/>
        </w:numPr>
        <w:pStyle w:val="Compact"/>
      </w:pPr>
      <w:r>
        <w:t xml:space="preserve">Comparison of results against established benchmarks and best practices for Military Officers in similar contexts.</w:t>
      </w:r>
    </w:p>
    <w:p>
      <w:pPr>
        <w:numPr>
          <w:ilvl w:val="0"/>
          <w:numId w:val="1004"/>
        </w:numPr>
        <w:pStyle w:val="Compact"/>
      </w:pPr>
      <w:r>
        <w:t xml:space="preserve">Preparation of a comprehensive report detailing findings, recommendations, and actionable insights.</w:t>
      </w:r>
    </w:p>
    <w:bookmarkEnd w:id="23"/>
    <w:p>
      <w:pPr>
        <w:pStyle w:val="FirstParagraph"/>
      </w:pPr>
      <w:r>
        <w:t xml:space="preserve">4. Ethical Considerations</w:t>
      </w:r>
    </w:p>
    <w:p>
      <w:pPr>
        <w:pStyle w:val="BodyText"/>
      </w:pPr>
      <w:r>
        <w:t xml:space="preserve">This experiment adheres to strict ethical guidelines to protect the rights and well-being of all participants, including the Military Officer and any civilians involved. Key ethical considerations include:</w:t>
      </w:r>
    </w:p>
    <w:p>
      <w:pPr>
        <w:numPr>
          <w:ilvl w:val="0"/>
          <w:numId w:val="1005"/>
        </w:numPr>
        <w:pStyle w:val="Compact"/>
      </w:pPr>
      <w:r>
        <w:t xml:space="preserve">Informed consent from the Military Officer, ensuring they understand the purpose, procedures, and potential risks of the experiment.</w:t>
      </w:r>
    </w:p>
    <w:p>
      <w:pPr>
        <w:numPr>
          <w:ilvl w:val="0"/>
          <w:numId w:val="1005"/>
        </w:numPr>
        <w:pStyle w:val="Compact"/>
      </w:pPr>
      <w:r>
        <w:t xml:space="preserve">Confidentiality of all data collected, with access restricted to authorized personnel only.</w:t>
      </w:r>
    </w:p>
    <w:p>
      <w:pPr>
        <w:numPr>
          <w:ilvl w:val="0"/>
          <w:numId w:val="1005"/>
        </w:numPr>
        <w:pStyle w:val="Compact"/>
      </w:pPr>
      <w:r>
        <w:t xml:space="preserve">Minimization of risks to participants and the public, with safety protocols in place throughout the experiment.</w:t>
      </w:r>
    </w:p>
    <w:p>
      <w:pPr>
        <w:numPr>
          <w:ilvl w:val="0"/>
          <w:numId w:val="1005"/>
        </w:numPr>
        <w:pStyle w:val="Compact"/>
      </w:pPr>
      <w:r>
        <w:t xml:space="preserve">Compliance with Kenyan laws and regulations, as well as international standards for military training and assessment.</w:t>
      </w:r>
    </w:p>
    <w:p>
      <w:pPr>
        <w:pStyle w:val="FirstParagraph"/>
      </w:pPr>
      <w:r>
        <w:t xml:space="preserve">5. Expected Outcomes</w:t>
      </w:r>
    </w:p>
    <w:p>
      <w:pPr>
        <w:pStyle w:val="BodyText"/>
      </w:pPr>
      <w:r>
        <w:t xml:space="preserve">The expected outcomes of this experiment include:</w:t>
      </w:r>
    </w:p>
    <w:p>
      <w:pPr>
        <w:numPr>
          <w:ilvl w:val="0"/>
          <w:numId w:val="1006"/>
        </w:numPr>
        <w:pStyle w:val="Compact"/>
      </w:pPr>
      <w:r>
        <w:t xml:space="preserve">A detailed understanding of the strengths and weaknesses of the current training and deployment strategies for Military Officers in Kenya Nairobi.</w:t>
      </w:r>
    </w:p>
    <w:p>
      <w:pPr>
        <w:numPr>
          <w:ilvl w:val="0"/>
          <w:numId w:val="1006"/>
        </w:numPr>
        <w:pStyle w:val="Compact"/>
      </w:pPr>
      <w:r>
        <w:t xml:space="preserve">Recommendations for enhancing the operational readiness and effectiveness of Military Officers in urban environments.</w:t>
      </w:r>
    </w:p>
    <w:p>
      <w:pPr>
        <w:numPr>
          <w:ilvl w:val="0"/>
          <w:numId w:val="1006"/>
        </w:numPr>
        <w:pStyle w:val="Compact"/>
      </w:pPr>
      <w:r>
        <w:t xml:space="preserve">Insights into the specific challenges faced by Military Officers in Nairobi and potential solutions to address them.</w:t>
      </w:r>
    </w:p>
    <w:p>
      <w:pPr>
        <w:numPr>
          <w:ilvl w:val="0"/>
          <w:numId w:val="1006"/>
        </w:numPr>
        <w:pStyle w:val="Compact"/>
      </w:pPr>
      <w:r>
        <w:t xml:space="preserve">A framework for future experiments and assessments, contributing to the continuous improvement of military capabilities in Kenya.</w:t>
      </w:r>
    </w:p>
    <w:p>
      <w:pPr>
        <w:pStyle w:val="FirstParagraph"/>
      </w:pPr>
      <w:r>
        <w:t xml:space="preserve">6. Conclusion</w:t>
      </w:r>
    </w:p>
    <w:p>
      <w:pPr>
        <w:pStyle w:val="BodyText"/>
      </w:pPr>
      <w:r>
        <w:t xml:space="preserve">This Experiment Protocol provides a structured approach to evaluating the performance of a Military Officer in Kenya Nairobi. By focusing on realistic scenarios, rigorous data collection, and ethical considerations, the experiment aims to generate valuable insights that can inform training, policy, and operational strategies. The findings will contribute to the broader goal of enhancing the effectiveness and professionalism of the Kenyan military, ensuring it is well-prepared to meet the challenges of modern urban environments.</w:t>
      </w:r>
    </w:p>
    <w:p>
      <w:pPr>
        <w:pStyle w:val="BodyText"/>
      </w:pPr>
      <w:r>
        <w:rPr>
          <w:bCs/>
          <w:b/>
        </w:rPr>
        <w:t xml:space="preserve">Note:</w:t>
      </w:r>
      <w:r>
        <w:t xml:space="preserve"> </w:t>
      </w:r>
      <w:r>
        <w:t xml:space="preserve">This document is intended for official use only and should be handled with the appropriate level of confidentiality. Any modifications to the protocol must be approved by the relevant authorities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Kenya Nairobi</dc:title>
  <dc:creator/>
  <dc:language>en</dc:language>
  <cp:keywords/>
  <dcterms:created xsi:type="dcterms:W3CDTF">2026-10-10T01:22:14Z</dcterms:created>
  <dcterms:modified xsi:type="dcterms:W3CDTF">2026-10-10T01:22:14Z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