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Evaluation</w:t>
      </w:r>
      <w:r>
        <w:t xml:space="preserve"> </w:t>
      </w:r>
      <w:r>
        <w:t xml:space="preserve">in</w:t>
      </w:r>
      <w:r>
        <w:t xml:space="preserve"> </w:t>
      </w:r>
      <w:r>
        <w:t xml:space="preserve">Turkey</w:t>
      </w:r>
      <w:r>
        <w:t xml:space="preserve"> </w:t>
      </w:r>
      <w:r>
        <w:t xml:space="preserve">Ankara</w:t>
      </w:r>
    </w:p>
    <w:bookmarkStart w:id="20" w:name="Xdc5d2f5cffa53044af8892f5117bb5dcd0e2896"/>
    <w:p>
      <w:pPr>
        <w:pStyle w:val="Heading1"/>
      </w:pPr>
      <w:r>
        <w:t xml:space="preserve">Experiment Protocol: Military Officer Evaluation in Turkey Ankara</w:t>
      </w:r>
    </w:p>
    <w:p>
      <w:pPr>
        <w:pStyle w:val="FirstParagraph"/>
      </w:pPr>
      <w:r>
        <w:t xml:space="preserve">Document ID: EP-MO-TA-2023-001</w:t>
      </w:r>
    </w:p>
    <w:p>
      <w:pPr>
        <w:pStyle w:val="BodyText"/>
      </w:pPr>
      <w:r>
        <w:t xml:space="preserve">Date: October 2023</w:t>
      </w:r>
    </w:p>
    <w:p>
      <w:pPr>
        <w:pStyle w:val="BodyText"/>
      </w:pPr>
      <w:r>
        <w:t xml:space="preserve">Location: Ankara, Turkey</w:t>
      </w:r>
    </w:p>
    <w:bookmarkEnd w:id="20"/>
    <w:p>
      <w:pPr>
        <w:pStyle w:val="BodyText"/>
      </w:pPr>
      <w:r>
        <w:t xml:space="preserve">1. Introduction</w:t>
      </w:r>
    </w:p>
    <w:p>
      <w:pPr>
        <w:pStyle w:val="BodyText"/>
      </w:pPr>
      <w:r>
        <w:t xml:space="preserve">This Experiment Protocol outlines the procedures and methodologies for evaluating the performance, decision-making capabilities, and leadership skills of Military Officers stationed in Ankara, Turkey. The primary objective is to assess the effectiveness of current training programs and identify areas for improvement in the context of modern military operations.</w:t>
      </w:r>
    </w:p>
    <w:p>
      <w:pPr>
        <w:pStyle w:val="BodyText"/>
      </w:pPr>
      <w:r>
        <w:t xml:space="preserve">The protocol is designed to ensure that all evaluations are conducted in a standardized, fair, and transparent manner, adhering to the highest ethical standards and military regulations.</w:t>
      </w:r>
    </w:p>
    <w:p>
      <w:pPr>
        <w:pStyle w:val="BodyText"/>
      </w:pPr>
      <w:r>
        <w:t xml:space="preserve">2. Objectives</w:t>
      </w:r>
    </w:p>
    <w:p>
      <w:pPr>
        <w:numPr>
          <w:ilvl w:val="0"/>
          <w:numId w:val="1001"/>
        </w:numPr>
        <w:pStyle w:val="Compact"/>
      </w:pPr>
      <w:r>
        <w:t xml:space="preserve">To evaluate the tactical decision-making skills of Military Officers in simulated combat scenarios.</w:t>
      </w:r>
    </w:p>
    <w:p>
      <w:pPr>
        <w:numPr>
          <w:ilvl w:val="0"/>
          <w:numId w:val="1001"/>
        </w:numPr>
        <w:pStyle w:val="Compact"/>
      </w:pPr>
      <w:r>
        <w:t xml:space="preserve">To assess the leadership and communication abilities of officers in high-stress environments.</w:t>
      </w:r>
    </w:p>
    <w:p>
      <w:pPr>
        <w:numPr>
          <w:ilvl w:val="0"/>
          <w:numId w:val="1001"/>
        </w:numPr>
        <w:pStyle w:val="Compact"/>
      </w:pPr>
      <w:r>
        <w:t xml:space="preserve">To identify gaps in current training programs and propose evidence-based improvements.</w:t>
      </w:r>
    </w:p>
    <w:p>
      <w:pPr>
        <w:numPr>
          <w:ilvl w:val="0"/>
          <w:numId w:val="1001"/>
        </w:numPr>
        <w:pStyle w:val="Compact"/>
      </w:pPr>
      <w:r>
        <w:t xml:space="preserve">To enhance the overall readiness and effectiveness of the Turkish military forces stationed in Ankara.</w:t>
      </w:r>
    </w:p>
    <w:p>
      <w:pPr>
        <w:pStyle w:val="FirstParagraph"/>
      </w:pPr>
      <w:r>
        <w:t xml:space="preserve">3. Scope</w:t>
      </w:r>
    </w:p>
    <w:p>
      <w:pPr>
        <w:pStyle w:val="BodyText"/>
      </w:pPr>
      <w:r>
        <w:t xml:space="preserve">This protocol applies to all Military Officers participating in the evaluation program within the Ankara region. The scope includes both field exercises and classroom-based assessments, focusing on a range of operational scenarios relevant to contemporary military challenges.</w:t>
      </w:r>
    </w:p>
    <w:p>
      <w:pPr>
        <w:pStyle w:val="BodyText"/>
      </w:pPr>
      <w:r>
        <w:t xml:space="preserve">4. Methodology</w:t>
      </w:r>
    </w:p>
    <w:p>
      <w:pPr>
        <w:pStyle w:val="BodyText"/>
      </w:pPr>
      <w:r>
        <w:t xml:space="preserve">The evaluation process will consist of three main phases: preparation, execution, and analysis.</w:t>
      </w:r>
    </w:p>
    <w:bookmarkStart w:id="21" w:name="preparation-phase"/>
    <w:p>
      <w:pPr>
        <w:pStyle w:val="Heading3"/>
      </w:pPr>
      <w:r>
        <w:t xml:space="preserve">4.1 Preparation Phase</w:t>
      </w:r>
    </w:p>
    <w:p>
      <w:pPr>
        <w:numPr>
          <w:ilvl w:val="0"/>
          <w:numId w:val="1002"/>
        </w:numPr>
        <w:pStyle w:val="Compact"/>
      </w:pPr>
      <w:r>
        <w:rPr>
          <w:bCs/>
          <w:b/>
        </w:rPr>
        <w:t xml:space="preserve">Selection of Participants:</w:t>
      </w:r>
      <w:r>
        <w:t xml:space="preserve"> </w:t>
      </w:r>
      <w:r>
        <w:t xml:space="preserve">A random sample of Military Officers will be selected to ensure a representative evaluation.</w:t>
      </w:r>
    </w:p>
    <w:p>
      <w:pPr>
        <w:numPr>
          <w:ilvl w:val="0"/>
          <w:numId w:val="1002"/>
        </w:numPr>
        <w:pStyle w:val="Compact"/>
      </w:pPr>
      <w:r>
        <w:rPr>
          <w:bCs/>
          <w:b/>
        </w:rPr>
        <w:t xml:space="preserve">Scenario Development:</w:t>
      </w:r>
      <w:r>
        <w:t xml:space="preserve"> </w:t>
      </w:r>
      <w:r>
        <w:t xml:space="preserve">Realistic combat and leadership scenarios will be developed by a team of military experts and psychologists.</w:t>
      </w:r>
    </w:p>
    <w:p>
      <w:pPr>
        <w:numPr>
          <w:ilvl w:val="0"/>
          <w:numId w:val="1002"/>
        </w:numPr>
        <w:pStyle w:val="Compact"/>
      </w:pPr>
      <w:r>
        <w:rPr>
          <w:bCs/>
          <w:b/>
        </w:rPr>
        <w:t xml:space="preserve">Training of Evaluators:</w:t>
      </w:r>
      <w:r>
        <w:t xml:space="preserve"> </w:t>
      </w:r>
      <w:r>
        <w:t xml:space="preserve">Evaluators will undergo specialized training to ensure consistency and fairness in assessments.</w:t>
      </w:r>
    </w:p>
    <w:bookmarkEnd w:id="21"/>
    <w:bookmarkStart w:id="22" w:name="execution-phase"/>
    <w:p>
      <w:pPr>
        <w:pStyle w:val="Heading3"/>
      </w:pPr>
      <w:r>
        <w:t xml:space="preserve">4.2 Execution Phase</w:t>
      </w:r>
    </w:p>
    <w:p>
      <w:pPr>
        <w:numPr>
          <w:ilvl w:val="0"/>
          <w:numId w:val="1003"/>
        </w:numPr>
        <w:pStyle w:val="Compact"/>
      </w:pPr>
      <w:r>
        <w:rPr>
          <w:bCs/>
          <w:b/>
        </w:rPr>
        <w:t xml:space="preserve">Field Exercises:</w:t>
      </w:r>
      <w:r>
        <w:t xml:space="preserve"> </w:t>
      </w:r>
      <w:r>
        <w:t xml:space="preserve">Officers will participate in simulated combat scenarios in designated training areas around Ankara.</w:t>
      </w:r>
    </w:p>
    <w:p>
      <w:pPr>
        <w:numPr>
          <w:ilvl w:val="0"/>
          <w:numId w:val="1003"/>
        </w:numPr>
        <w:pStyle w:val="Compact"/>
      </w:pPr>
      <w:r>
        <w:rPr>
          <w:bCs/>
          <w:b/>
        </w:rPr>
        <w:t xml:space="preserve">Classroom Assessments:</w:t>
      </w:r>
      <w:r>
        <w:t xml:space="preserve"> </w:t>
      </w:r>
      <w:r>
        <w:t xml:space="preserve">Written and oral examinations will test theoretical knowledge and strategic thinking.</w:t>
      </w:r>
    </w:p>
    <w:p>
      <w:pPr>
        <w:numPr>
          <w:ilvl w:val="0"/>
          <w:numId w:val="1003"/>
        </w:numPr>
        <w:pStyle w:val="Compact"/>
      </w:pPr>
      <w:r>
        <w:rPr>
          <w:bCs/>
          <w:b/>
        </w:rPr>
        <w:t xml:space="preserve">Leadership Simulations:</w:t>
      </w:r>
      <w:r>
        <w:t xml:space="preserve"> </w:t>
      </w:r>
      <w:r>
        <w:t xml:space="preserve">Officers will lead teams in complex, high-pressure situations to evaluate their leadership skills.</w:t>
      </w:r>
    </w:p>
    <w:bookmarkEnd w:id="22"/>
    <w:bookmarkStart w:id="23" w:name="analysis-phase"/>
    <w:p>
      <w:pPr>
        <w:pStyle w:val="Heading3"/>
      </w:pPr>
      <w:r>
        <w:t xml:space="preserve">4.3 Analysis Phase</w:t>
      </w:r>
    </w:p>
    <w:p>
      <w:pPr>
        <w:numPr>
          <w:ilvl w:val="0"/>
          <w:numId w:val="1004"/>
        </w:numPr>
        <w:pStyle w:val="Compact"/>
      </w:pPr>
      <w:r>
        <w:rPr>
          <w:bCs/>
          <w:b/>
        </w:rPr>
        <w:t xml:space="preserve">Data Collection:</w:t>
      </w:r>
      <w:r>
        <w:t xml:space="preserve"> </w:t>
      </w:r>
      <w:r>
        <w:t xml:space="preserve">All performance data will be recorded using standardized forms and digital tools.</w:t>
      </w:r>
    </w:p>
    <w:p>
      <w:pPr>
        <w:numPr>
          <w:ilvl w:val="0"/>
          <w:numId w:val="1004"/>
        </w:numPr>
        <w:pStyle w:val="Compact"/>
      </w:pPr>
      <w:r>
        <w:rPr>
          <w:bCs/>
          <w:b/>
        </w:rPr>
        <w:t xml:space="preserve">Performance Evaluation:</w:t>
      </w:r>
      <w:r>
        <w:t xml:space="preserve"> </w:t>
      </w:r>
      <w:r>
        <w:t xml:space="preserve">Data will be analyzed by a panel of experts to identify strengths and weaknesses.</w:t>
      </w:r>
    </w:p>
    <w:p>
      <w:pPr>
        <w:numPr>
          <w:ilvl w:val="0"/>
          <w:numId w:val="1004"/>
        </w:numPr>
        <w:pStyle w:val="Compact"/>
      </w:pPr>
      <w:r>
        <w:rPr>
          <w:bCs/>
          <w:b/>
        </w:rPr>
        <w:t xml:space="preserve">Feedback and Reporting:</w:t>
      </w:r>
      <w:r>
        <w:t xml:space="preserve"> </w:t>
      </w:r>
      <w:r>
        <w:t xml:space="preserve">Detailed feedback will be provided to each officer, and a comprehensive report will be submitted to military leadership.</w:t>
      </w:r>
    </w:p>
    <w:bookmarkEnd w:id="23"/>
    <w:p>
      <w:pPr>
        <w:pStyle w:val="FirstParagraph"/>
      </w:pPr>
      <w:r>
        <w:t xml:space="preserve">5. Ethical Considerations</w:t>
      </w:r>
    </w:p>
    <w:p>
      <w:pPr>
        <w:pStyle w:val="BodyText"/>
      </w:pPr>
      <w:r>
        <w:t xml:space="preserve">The protocol adheres to strict ethical guidelines to protect the rights and well-being of all participants. Key considerations include:</w:t>
      </w:r>
    </w:p>
    <w:p>
      <w:pPr>
        <w:numPr>
          <w:ilvl w:val="0"/>
          <w:numId w:val="1005"/>
        </w:numPr>
        <w:pStyle w:val="Compact"/>
      </w:pPr>
      <w:r>
        <w:rPr>
          <w:bCs/>
          <w:b/>
        </w:rPr>
        <w:t xml:space="preserve">Informed Consent:</w:t>
      </w:r>
      <w:r>
        <w:t xml:space="preserve"> </w:t>
      </w:r>
      <w:r>
        <w:t xml:space="preserve">All participants will provide informed consent before joining the evaluation program.</w:t>
      </w:r>
    </w:p>
    <w:p>
      <w:pPr>
        <w:numPr>
          <w:ilvl w:val="0"/>
          <w:numId w:val="1005"/>
        </w:numPr>
        <w:pStyle w:val="Compact"/>
      </w:pPr>
      <w:r>
        <w:rPr>
          <w:bCs/>
          <w:b/>
        </w:rPr>
        <w:t xml:space="preserve">Confidentiality:</w:t>
      </w:r>
      <w:r>
        <w:t xml:space="preserve"> </w:t>
      </w:r>
      <w:r>
        <w:t xml:space="preserve">Personal and performance data will be kept confidential and used solely for evaluation purposes.</w:t>
      </w:r>
    </w:p>
    <w:p>
      <w:pPr>
        <w:numPr>
          <w:ilvl w:val="0"/>
          <w:numId w:val="1005"/>
        </w:numPr>
        <w:pStyle w:val="Compact"/>
      </w:pPr>
      <w:r>
        <w:rPr>
          <w:bCs/>
          <w:b/>
        </w:rPr>
        <w:t xml:space="preserve">Non-Discrimination:</w:t>
      </w:r>
      <w:r>
        <w:t xml:space="preserve"> </w:t>
      </w:r>
      <w:r>
        <w:t xml:space="preserve">Evaluations will be conducted without bias, ensuring equal treatment for all officers regardless of rank, gender, or background.</w:t>
      </w:r>
    </w:p>
    <w:p>
      <w:pPr>
        <w:pStyle w:val="FirstParagraph"/>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Preparation</w:t>
            </w:r>
          </w:p>
        </w:tc>
        <w:tc>
          <w:tcPr/>
          <w:p>
            <w:pPr>
              <w:pStyle w:val="Compact"/>
              <w:jc w:val="left"/>
            </w:pPr>
            <w:r>
              <w:t xml:space="preserve">2 months</w:t>
            </w:r>
          </w:p>
        </w:tc>
        <w:tc>
          <w:tcPr/>
          <w:p>
            <w:pPr>
              <w:pStyle w:val="Compact"/>
              <w:jc w:val="left"/>
            </w:pPr>
            <w:r>
              <w:t xml:space="preserve">Participant selection, scenario development, evaluator training</w:t>
            </w:r>
          </w:p>
        </w:tc>
      </w:tr>
      <w:tr>
        <w:tc>
          <w:tcPr/>
          <w:p>
            <w:pPr>
              <w:pStyle w:val="Compact"/>
              <w:jc w:val="left"/>
            </w:pPr>
            <w:r>
              <w:t xml:space="preserve">Execution</w:t>
            </w:r>
          </w:p>
        </w:tc>
        <w:tc>
          <w:tcPr/>
          <w:p>
            <w:pPr>
              <w:pStyle w:val="Compact"/>
              <w:jc w:val="left"/>
            </w:pPr>
            <w:r>
              <w:t xml:space="preserve">3 months</w:t>
            </w:r>
          </w:p>
        </w:tc>
        <w:tc>
          <w:tcPr/>
          <w:p>
            <w:pPr>
              <w:pStyle w:val="Compact"/>
              <w:jc w:val="left"/>
            </w:pPr>
            <w:r>
              <w:t xml:space="preserve">Field exercises, classroom assessments, leadership simulations</w:t>
            </w:r>
          </w:p>
        </w:tc>
      </w:tr>
      <w:tr>
        <w:tc>
          <w:tcPr/>
          <w:p>
            <w:pPr>
              <w:pStyle w:val="Compact"/>
              <w:jc w:val="left"/>
            </w:pPr>
            <w:r>
              <w:t xml:space="preserve">Analysis</w:t>
            </w:r>
          </w:p>
        </w:tc>
        <w:tc>
          <w:tcPr/>
          <w:p>
            <w:pPr>
              <w:pStyle w:val="Compact"/>
              <w:jc w:val="left"/>
            </w:pPr>
            <w:r>
              <w:t xml:space="preserve">2 months</w:t>
            </w:r>
          </w:p>
        </w:tc>
        <w:tc>
          <w:tcPr/>
          <w:p>
            <w:pPr>
              <w:pStyle w:val="Compact"/>
              <w:jc w:val="left"/>
            </w:pPr>
            <w:r>
              <w:t xml:space="preserve">Data collection, performance evaluation, feedback and reporting</w:t>
            </w:r>
          </w:p>
        </w:tc>
      </w:tr>
    </w:tbl>
    <w:p>
      <w:pPr>
        <w:pStyle w:val="BodyText"/>
      </w:pPr>
      <w:r>
        <w:t xml:space="preserve">7. Expected Outcomes</w:t>
      </w:r>
    </w:p>
    <w:p>
      <w:pPr>
        <w:pStyle w:val="BodyText"/>
      </w:pPr>
      <w:r>
        <w:t xml:space="preserve">The successful implementation of this Experiment Protocol is expected to yield the following outcomes:</w:t>
      </w:r>
    </w:p>
    <w:p>
      <w:pPr>
        <w:numPr>
          <w:ilvl w:val="0"/>
          <w:numId w:val="1006"/>
        </w:numPr>
        <w:pStyle w:val="Compact"/>
      </w:pPr>
      <w:r>
        <w:t xml:space="preserve">Improved tactical decision-making and leadership skills among Military Officers.</w:t>
      </w:r>
    </w:p>
    <w:p>
      <w:pPr>
        <w:numPr>
          <w:ilvl w:val="0"/>
          <w:numId w:val="1006"/>
        </w:numPr>
        <w:pStyle w:val="Compact"/>
      </w:pPr>
      <w:r>
        <w:t xml:space="preserve">Identification of specific areas where current training programs need enhancement.</w:t>
      </w:r>
    </w:p>
    <w:p>
      <w:pPr>
        <w:numPr>
          <w:ilvl w:val="0"/>
          <w:numId w:val="1006"/>
        </w:numPr>
        <w:pStyle w:val="Compact"/>
      </w:pPr>
      <w:r>
        <w:t xml:space="preserve">Increased overall readiness and effectiveness of the Turkish military forces in Ankara.</w:t>
      </w:r>
    </w:p>
    <w:p>
      <w:pPr>
        <w:numPr>
          <w:ilvl w:val="0"/>
          <w:numId w:val="1006"/>
        </w:numPr>
        <w:pStyle w:val="Compact"/>
      </w:pPr>
      <w:r>
        <w:t xml:space="preserve">Development of a robust framework for ongoing evaluation and professional development.</w:t>
      </w:r>
    </w:p>
    <w:p>
      <w:pPr>
        <w:pStyle w:val="FirstParagraph"/>
      </w:pPr>
      <w:r>
        <w:t xml:space="preserve">8. Conclusion</w:t>
      </w:r>
    </w:p>
    <w:p>
      <w:pPr>
        <w:pStyle w:val="BodyText"/>
      </w:pPr>
      <w:r>
        <w:t xml:space="preserve">This Experiment Protocol provides a comprehensive and structured approach to evaluating the performance of Military Officers in Ankara, Turkey. By focusing on realistic scenarios, standardized assessments, and ethical considerations, the protocol aims to enhance the capabilities of the Turkish military and ensure its readiness for future challenges.</w:t>
      </w:r>
    </w:p>
    <w:p>
      <w:pPr>
        <w:pStyle w:val="BodyText"/>
      </w:pPr>
      <w:r>
        <w:t xml:space="preserve">Prepared by: Military Evaluation Committee</w:t>
      </w:r>
    </w:p>
    <w:p>
      <w:pPr>
        <w:pStyle w:val="BodyText"/>
      </w:pPr>
      <w:r>
        <w:t xml:space="preserve">Contact: evaluation.committee@turkishmilitary.gov.tr</w:t>
      </w:r>
    </w:p>
    <w:p>
      <w:pPr>
        <w:pStyle w:val="BodyText"/>
      </w:pPr>
      <w:r>
        <w:t xml:space="preserve">Location: Ankara,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Evaluation in Turkey Ankara</dc:title>
  <dc:creator/>
  <dc:language>en</dc:language>
  <cp:keywords/>
  <dcterms:created xsi:type="dcterms:W3CDTF">2026-10-10T05:47:31Z</dcterms:created>
  <dcterms:modified xsi:type="dcterms:W3CDTF">2026-10-10T05:47:31Z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