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Study</w:t>
      </w:r>
      <w:r>
        <w:t xml:space="preserve"> </w:t>
      </w:r>
      <w:r>
        <w:t xml:space="preserve">in</w:t>
      </w:r>
      <w:r>
        <w:t xml:space="preserve"> </w:t>
      </w:r>
      <w:r>
        <w:t xml:space="preserve">Philippines</w:t>
      </w:r>
      <w:r>
        <w:t xml:space="preserve"> </w:t>
      </w:r>
      <w:r>
        <w:t xml:space="preserve">Manila</w:t>
      </w:r>
    </w:p>
    <w:bookmarkStart w:id="20" w:name="X6133e928766ed08731090023aafe4edb423650e"/>
    <w:p>
      <w:pPr>
        <w:pStyle w:val="Heading1"/>
      </w:pPr>
      <w:r>
        <w:t xml:space="preserve">Experiment Protocol: Musician Study in Philippines Manila</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Philippines Manila</w:t>
      </w:r>
      <w:r>
        <w:br/>
      </w:r>
      <w:r>
        <w:rPr>
          <w:bCs/>
          <w:b/>
        </w:rPr>
        <w:t xml:space="preserve">Principal Investigator:</w:t>
      </w:r>
      <w:r>
        <w:t xml:space="preserve"> </w:t>
      </w:r>
      <w:r>
        <w:t xml:space="preserve">[Insert Name]</w:t>
      </w:r>
      <w:r>
        <w:br/>
      </w:r>
      <w:r>
        <w:rPr>
          <w:bCs/>
          <w:b/>
        </w:rPr>
        <w:t xml:space="preserve">Institution:</w:t>
      </w:r>
      <w:r>
        <w:t xml:space="preserve"> </w:t>
      </w:r>
      <w:r>
        <w:t xml:space="preserve">[Insert Institution]</w:t>
      </w:r>
    </w:p>
    <w:bookmarkEnd w:id="20"/>
    <w:bookmarkStart w:id="21" w:name="introduction"/>
    <w:p>
      <w:pPr>
        <w:pStyle w:val="Heading2"/>
      </w:pPr>
      <w:r>
        <w:t xml:space="preserve">1. Introduction</w:t>
      </w:r>
    </w:p>
    <w:p>
      <w:pPr>
        <w:pStyle w:val="FirstParagraph"/>
      </w:pPr>
      <w:r>
        <w:t xml:space="preserve">This Experiment Protocol outlines the procedures for conducting a study focused on musicians residing in Philippines Manila. The purpose of this research is to explore the impact of urban environments, cultural influences, and socioeconomic factors on the creative processes, mental health, and professional development of musicians in this vibrant city. Manila, known for its rich musical heritage and dynamic cultural landscape, provides a unique setting for understanding how local and global influences shape the experiences of musicians.</w:t>
      </w:r>
    </w:p>
    <w:p>
      <w:pPr>
        <w:pStyle w:val="BodyText"/>
      </w:pPr>
      <w:r>
        <w:t xml:space="preserve">The study will involve qualitative and quantitative methods to gather comprehensive data from a diverse group of musicians, including classical, contemporary, traditional, and independent artists. By focusing on Philippines Manila, this research aims to contribute to the broader understanding of how urban contexts influence artistic expression and well-being.</w:t>
      </w:r>
    </w:p>
    <w:bookmarkEnd w:id="21"/>
    <w:bookmarkStart w:id="22"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assess the relationship between the urban environment of Philippines Manila and the creative output of musicians.</w:t>
      </w:r>
    </w:p>
    <w:p>
      <w:pPr>
        <w:numPr>
          <w:ilvl w:val="0"/>
          <w:numId w:val="1001"/>
        </w:numPr>
        <w:pStyle w:val="Compact"/>
      </w:pPr>
      <w:r>
        <w:t xml:space="preserve">To examine the mental health and well-being of musicians in relation to their professional demands and living conditions.</w:t>
      </w:r>
    </w:p>
    <w:p>
      <w:pPr>
        <w:numPr>
          <w:ilvl w:val="0"/>
          <w:numId w:val="1001"/>
        </w:numPr>
        <w:pStyle w:val="Compact"/>
      </w:pPr>
      <w:r>
        <w:t xml:space="preserve">To identify the cultural and socioeconomic factors that influence the career trajectories of musicians in Manila.</w:t>
      </w:r>
    </w:p>
    <w:p>
      <w:pPr>
        <w:numPr>
          <w:ilvl w:val="0"/>
          <w:numId w:val="1001"/>
        </w:numPr>
        <w:pStyle w:val="Compact"/>
      </w:pPr>
      <w:r>
        <w:t xml:space="preserve">To develop recommendations for supporting the artistic and personal development of musicians in urban settings.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mixed-methods approach, combining surveys, interviews, and observational data collection. The research will be conducted over a period of six months, with data collection occurring in various locations across Philippines Manila, including music studios, performance venues, and community centers.</w:t>
      </w:r>
    </w:p>
    <w:bookmarkEnd w:id="23"/>
    <w:bookmarkStart w:id="24" w:name="participants"/>
    <w:p>
      <w:pPr>
        <w:pStyle w:val="Heading3"/>
      </w:pPr>
      <w:r>
        <w:t xml:space="preserve">3.2 Participants</w:t>
      </w:r>
    </w:p>
    <w:p>
      <w:pPr>
        <w:pStyle w:val="FirstParagraph"/>
      </w:pPr>
      <w:r>
        <w:t xml:space="preserve">The target population for this study includes professional and semi-professional musicians residing in Philippines Manila. Participants will be recruited through local music organizations, social media platforms, and personal networks. Inclusion criteria are as follows:</w:t>
      </w:r>
    </w:p>
    <w:p>
      <w:pPr>
        <w:numPr>
          <w:ilvl w:val="0"/>
          <w:numId w:val="1002"/>
        </w:numPr>
        <w:pStyle w:val="Compact"/>
      </w:pPr>
      <w:r>
        <w:t xml:space="preserve">Must be at least 18 years old.</w:t>
      </w:r>
    </w:p>
    <w:p>
      <w:pPr>
        <w:numPr>
          <w:ilvl w:val="0"/>
          <w:numId w:val="1002"/>
        </w:numPr>
        <w:pStyle w:val="Compact"/>
      </w:pPr>
      <w:r>
        <w:t xml:space="preserve">Must identify as a musician and actively engage in musical activities.</w:t>
      </w:r>
    </w:p>
    <w:p>
      <w:pPr>
        <w:numPr>
          <w:ilvl w:val="0"/>
          <w:numId w:val="1002"/>
        </w:numPr>
        <w:pStyle w:val="Compact"/>
      </w:pPr>
      <w:r>
        <w:t xml:space="preserve">Must reside in Philippines Manila for at least one year.</w:t>
      </w:r>
    </w:p>
    <w:p>
      <w:pPr>
        <w:pStyle w:val="FirstParagraph"/>
      </w:pPr>
      <w:r>
        <w:t xml:space="preserve">A minimum of 100 participants will be recruited to ensure a representative sample of the musician population in Manila.</w:t>
      </w:r>
    </w:p>
    <w:bookmarkEnd w:id="24"/>
    <w:bookmarkStart w:id="25" w:name="data-collection"/>
    <w:p>
      <w:pPr>
        <w:pStyle w:val="Heading3"/>
      </w:pPr>
      <w:r>
        <w:t xml:space="preserve">3.3 Data Collection</w:t>
      </w:r>
    </w:p>
    <w:p>
      <w:pPr>
        <w:pStyle w:val="FirstParagraph"/>
      </w:pPr>
      <w:r>
        <w:t xml:space="preserve">Data will be collected using the following methods:</w:t>
      </w:r>
    </w:p>
    <w:p>
      <w:pPr>
        <w:numPr>
          <w:ilvl w:val="0"/>
          <w:numId w:val="1003"/>
        </w:numPr>
        <w:pStyle w:val="Compact"/>
      </w:pPr>
      <w:r>
        <w:rPr>
          <w:bCs/>
          <w:b/>
        </w:rPr>
        <w:t xml:space="preserve">Surveys:</w:t>
      </w:r>
      <w:r>
        <w:t xml:space="preserve"> </w:t>
      </w:r>
      <w:r>
        <w:t xml:space="preserve">Participants will complete an online survey assessing their creative processes, mental health, and professional experiences.</w:t>
      </w:r>
    </w:p>
    <w:p>
      <w:pPr>
        <w:numPr>
          <w:ilvl w:val="0"/>
          <w:numId w:val="1003"/>
        </w:numPr>
        <w:pStyle w:val="Compact"/>
      </w:pPr>
      <w:r>
        <w:rPr>
          <w:bCs/>
          <w:b/>
        </w:rPr>
        <w:t xml:space="preserve">Interviews:</w:t>
      </w:r>
      <w:r>
        <w:t xml:space="preserve"> </w:t>
      </w:r>
      <w:r>
        <w:t xml:space="preserve">Semi-structured interviews will be conducted with a subset of participants to gain deeper insights into their experiences.</w:t>
      </w:r>
    </w:p>
    <w:p>
      <w:pPr>
        <w:numPr>
          <w:ilvl w:val="0"/>
          <w:numId w:val="1003"/>
        </w:numPr>
        <w:pStyle w:val="Compact"/>
      </w:pPr>
      <w:r>
        <w:rPr>
          <w:bCs/>
          <w:b/>
        </w:rPr>
        <w:t xml:space="preserve">Observations:</w:t>
      </w:r>
      <w:r>
        <w:t xml:space="preserve"> </w:t>
      </w:r>
      <w:r>
        <w:t xml:space="preserve">Researchers will observe music performances and rehearsals to understand the impact of the urban environment on artistic expression.</w:t>
      </w:r>
    </w:p>
    <w:bookmarkEnd w:id="25"/>
    <w:bookmarkEnd w:id="26"/>
    <w:bookmarkStart w:id="27" w:name="ethical-considerations"/>
    <w:p>
      <w:pPr>
        <w:pStyle w:val="Heading2"/>
      </w:pPr>
      <w:r>
        <w:t xml:space="preserve">4. Ethical Considerations</w:t>
      </w:r>
    </w:p>
    <w:p>
      <w:pPr>
        <w:pStyle w:val="FirstParagraph"/>
      </w:pPr>
      <w:r>
        <w:t xml:space="preserve">This study will adhere to ethical guidelines established by the institution and local regulations in Philippines Manila. Informed consent will be obtained from all participants prior to data collection. Participants will be informed of their rights, including the right to withdraw from the study at any time without penalty. Confidentiality and anonymity will be maintained throughout the research process.</w:t>
      </w:r>
    </w:p>
    <w:p>
      <w:pPr>
        <w:pStyle w:val="BodyText"/>
      </w:pPr>
      <w:r>
        <w:t xml:space="preserve">Special attention will be given to the cultural sensitivity of the study, ensuring that the experiences and perspectives of musicians in Manila are respected and accurately represented.</w:t>
      </w:r>
    </w:p>
    <w:bookmarkEnd w:id="27"/>
    <w:bookmarkStart w:id="28" w:name="data-analysis"/>
    <w:p>
      <w:pPr>
        <w:pStyle w:val="Heading2"/>
      </w:pPr>
      <w:r>
        <w:t xml:space="preserve">5. Data Analysis</w:t>
      </w:r>
    </w:p>
    <w:p>
      <w:pPr>
        <w:pStyle w:val="FirstParagraph"/>
      </w:pPr>
      <w:r>
        <w:t xml:space="preserve">Quantitative data from surveys will be analyzed using statistical software to identify patterns and relationships. Qualitative data from interviews and observations will be analyzed using thematic analysis to identify key themes and insights. The findings will be integrated to provide a comprehensive understanding of the experiences of musicians in Philippines Manila.</w:t>
      </w:r>
    </w:p>
    <w:bookmarkEnd w:id="28"/>
    <w:bookmarkStart w:id="29" w:name="expected-outcomes"/>
    <w:p>
      <w:pPr>
        <w:pStyle w:val="Heading2"/>
      </w:pPr>
      <w:r>
        <w:t xml:space="preserve">6. Expected Outcomes</w:t>
      </w:r>
    </w:p>
    <w:p>
      <w:pPr>
        <w:pStyle w:val="FirstParagraph"/>
      </w:pPr>
      <w:r>
        <w:t xml:space="preserve">This study is expected to yield valuable insights into the challenges and opportunities faced by musicians in Philippines Manila. The findings will contribute to the development of policies and programs aimed at supporting the artistic and personal well-being of musicians in urban environments. Additionally, the study will enhance the understanding of how cultural and socioeconomic factors influence the creative processes of musicians.</w:t>
      </w:r>
    </w:p>
    <w:bookmarkEnd w:id="29"/>
    <w:bookmarkStart w:id="30" w:name="conclusion"/>
    <w:p>
      <w:pPr>
        <w:pStyle w:val="Heading2"/>
      </w:pPr>
      <w:r>
        <w:t xml:space="preserve">7. Conclusion</w:t>
      </w:r>
    </w:p>
    <w:p>
      <w:pPr>
        <w:pStyle w:val="FirstParagraph"/>
      </w:pPr>
      <w:r>
        <w:t xml:space="preserve">This Experiment Protocol provides a structured approach to studying the experiences of musicians in Philippines Manila. By focusing on the unique cultural and urban context of Manila, this research aims to contribute to the broader understanding of how environmental factors influence artistic expression and well-being. The findings will be disseminated through academic publications, conferences, and community outreach efforts to benefit musicians, policymakers, and the general public.</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Study in Philippines Manila</dc:title>
  <dc:creator/>
  <dc:language>en</dc:language>
  <cp:keywords/>
  <dcterms:created xsi:type="dcterms:W3CDTF">2026-10-10T08:27:46Z</dcterms:created>
  <dcterms:modified xsi:type="dcterms:W3CDTF">2026-10-10T08:27:46Z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