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Dynamics</w:t>
      </w:r>
      <w:r>
        <w:t xml:space="preserve"> </w:t>
      </w:r>
      <w:r>
        <w:t xml:space="preserve">in</w:t>
      </w:r>
      <w:r>
        <w:t xml:space="preserve"> </w:t>
      </w:r>
      <w:r>
        <w:t xml:space="preserve">São</w:t>
      </w:r>
      <w:r>
        <w:t xml:space="preserve"> </w:t>
      </w:r>
      <w:r>
        <w:t xml:space="preserve">Paulo</w:t>
      </w:r>
    </w:p>
    <w:bookmarkStart w:id="20" w:name="X699f5bf6b9f8e636967216d83aa3f636e34050b"/>
    <w:p>
      <w:pPr>
        <w:pStyle w:val="Heading1"/>
      </w:pPr>
      <w:r>
        <w:t xml:space="preserve">Experiment Protocol: Urban Photographer Dynamics</w:t>
      </w:r>
    </w:p>
    <w:p>
      <w:pPr>
        <w:pStyle w:val="FirstParagraph"/>
      </w:pPr>
      <w:r>
        <w:rPr>
          <w:bCs/>
          <w:b/>
        </w:rPr>
        <w:t xml:space="preserve">Study Location:</w:t>
      </w:r>
      <w:r>
        <w:t xml:space="preserve"> </w:t>
      </w:r>
      <w:r>
        <w:t xml:space="preserve">Brazil, São Paulo Metropolitan Area</w:t>
      </w:r>
    </w:p>
    <w:p>
      <w:pPr>
        <w:pStyle w:val="BodyText"/>
      </w:pPr>
      <w:r>
        <w:rPr>
          <w:bCs/>
          <w:b/>
        </w:rPr>
        <w:t xml:space="preserve">Document Version:</w:t>
      </w:r>
      <w:r>
        <w:t xml:space="preserve"> </w:t>
      </w:r>
      <w:r>
        <w:t xml:space="preserve">1.0</w:t>
      </w:r>
    </w:p>
    <w:bookmarkEnd w:id="20"/>
    <w:p>
      <w:pPr>
        <w:pStyle w:val="BodyText"/>
      </w:pPr>
      <w:r>
        <w:rPr>
          <w:bCs/>
          <w:b/>
        </w:rPr>
        <w:t xml:space="preserve">Protocol ID:</w:t>
      </w:r>
      <w:r>
        <w:t xml:space="preserve"> </w:t>
      </w:r>
      <w:r>
        <w:t xml:space="preserve">SP-PHOTO-2024-001</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Urban Visual Studies Group</w:t>
      </w:r>
    </w:p>
    <w:p>
      <w:pPr>
        <w:pStyle w:val="BodyText"/>
      </w:pPr>
      <w:r>
        <w:rPr>
          <w:bCs/>
          <w:b/>
        </w:rPr>
        <w:t xml:space="preserve">Date of Approval:</w:t>
      </w:r>
      <w:r>
        <w:t xml:space="preserve"> </w:t>
      </w:r>
      <w:r>
        <w:t xml:space="preserve">October 2024</w:t>
      </w:r>
    </w:p>
    <w:p>
      <w:pPr>
        <w:pStyle w:val="BodyText"/>
      </w:pPr>
      <w:r>
        <w:rPr>
          <w:bCs/>
          <w:b/>
        </w:rPr>
        <w:t xml:space="preserve">Ethics Committee Reference:</w:t>
      </w:r>
      <w:r>
        <w:t xml:space="preserve"> </w:t>
      </w:r>
      <w:r>
        <w:t xml:space="preserve">CEP-SP-URBAN-8842</w:t>
      </w:r>
    </w:p>
    <w:bookmarkStart w:id="21" w:name="introduction-and-background"/>
    <w:p>
      <w:pPr>
        <w:pStyle w:val="Heading2"/>
      </w:pPr>
      <w:r>
        <w:t xml:space="preserve">1. Introduction and Background</w:t>
      </w:r>
    </w:p>
    <w:p>
      <w:pPr>
        <w:pStyle w:val="FirstParagraph"/>
      </w:pPr>
      <w:r>
        <w:t xml:space="preserve">São Paulo, Brazil, stands as one of the most complex urban environments in the Southern Hemisphere. Characterized by extreme verticality, dense traffic, diverse socioeconomic zones, and a vibrant street culture, the city offers a unique laboratory for visual studies. This experiment protocol outlines the methodology for observing and analyzing the behavior, techniques, and social interactions of the</w:t>
      </w:r>
      <w:r>
        <w:t xml:space="preserve"> </w:t>
      </w:r>
      <w:r>
        <w:rPr>
          <w:bCs/>
          <w:b/>
        </w:rPr>
        <w:t xml:space="preserve">Photographer</w:t>
      </w:r>
      <w:r>
        <w:t xml:space="preserve"> </w:t>
      </w:r>
      <w:r>
        <w:t xml:space="preserve">within this specific context.</w:t>
      </w:r>
    </w:p>
    <w:p>
      <w:pPr>
        <w:pStyle w:val="BodyText"/>
      </w:pPr>
      <w:r>
        <w:t xml:space="preserve">The role of the</w:t>
      </w:r>
      <w:r>
        <w:t xml:space="preserve"> </w:t>
      </w:r>
      <w:r>
        <w:rPr>
          <w:bCs/>
          <w:b/>
        </w:rPr>
        <w:t xml:space="preserve">Photographer</w:t>
      </w:r>
      <w:r>
        <w:t xml:space="preserve"> </w:t>
      </w:r>
      <w:r>
        <w:t xml:space="preserve">in</w:t>
      </w:r>
      <w:r>
        <w:t xml:space="preserve"> </w:t>
      </w:r>
      <w:r>
        <w:rPr>
          <w:bCs/>
          <w:b/>
        </w:rPr>
        <w:t xml:space="preserve">Brazil São Paulo</w:t>
      </w:r>
      <w:r>
        <w:t xml:space="preserve"> </w:t>
      </w:r>
      <w:r>
        <w:t xml:space="preserve">is multifaceted. They act as documentarians of social reality, artists capturing the aesthetic of the metropolis, and commercial professionals navigating a competitive market. This study aims to understand how the urban fabric of São Paulo influences the photographic practice, including equipment choices, subject selection, and the negotiation of space with the public.</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map the preferred locations and times of day for street and urban photography in central and peripheral zones of São Paulo.</w:t>
      </w:r>
    </w:p>
    <w:p>
      <w:pPr>
        <w:numPr>
          <w:ilvl w:val="0"/>
          <w:numId w:val="1001"/>
        </w:numPr>
        <w:pStyle w:val="Compact"/>
      </w:pPr>
      <w:r>
        <w:t xml:space="preserve">To analyze the interaction between the</w:t>
      </w:r>
      <w:r>
        <w:t xml:space="preserve"> </w:t>
      </w:r>
      <w:r>
        <w:rPr>
          <w:bCs/>
          <w:b/>
        </w:rPr>
        <w:t xml:space="preserve">Photographer</w:t>
      </w:r>
      <w:r>
        <w:t xml:space="preserve"> </w:t>
      </w:r>
      <w:r>
        <w:t xml:space="preserve">and the local population, focusing on consent, privacy, and cultural sensitivity.</w:t>
      </w:r>
    </w:p>
    <w:p>
      <w:pPr>
        <w:numPr>
          <w:ilvl w:val="0"/>
          <w:numId w:val="1001"/>
        </w:numPr>
        <w:pStyle w:val="Compact"/>
      </w:pPr>
      <w:r>
        <w:t xml:space="preserve">To evaluate the impact of environmental factors (lighting, weather, noise, traffic) on the technical decisions made by the</w:t>
      </w:r>
      <w:r>
        <w:t xml:space="preserve"> </w:t>
      </w:r>
      <w:r>
        <w:rPr>
          <w:bCs/>
          <w:b/>
        </w:rPr>
        <w:t xml:space="preserve">Photographer</w:t>
      </w:r>
      <w:r>
        <w:t xml:space="preserve">.</w:t>
      </w:r>
    </w:p>
    <w:p>
      <w:pPr>
        <w:numPr>
          <w:ilvl w:val="0"/>
          <w:numId w:val="1001"/>
        </w:numPr>
        <w:pStyle w:val="Compact"/>
      </w:pPr>
      <w:r>
        <w:t xml:space="preserve">To document the legal and informal boundaries photographers encounter while working in public spaces in Brazil.</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quantitative observation with qualitative interviews. The study will be conducted over a period of six months to account for seasonal variations in São Paulo's climate and social calendar.</w:t>
      </w:r>
    </w:p>
    <w:bookmarkEnd w:id="23"/>
    <w:bookmarkStart w:id="24" w:name="participants"/>
    <w:p>
      <w:pPr>
        <w:pStyle w:val="Heading3"/>
      </w:pPr>
      <w:r>
        <w:t xml:space="preserve">3.2 Participants</w:t>
      </w:r>
    </w:p>
    <w:p>
      <w:pPr>
        <w:pStyle w:val="FirstParagraph"/>
      </w:pPr>
      <w:r>
        <w:t xml:space="preserve">The subjects of this study are individuals identified as</w:t>
      </w:r>
      <w:r>
        <w:t xml:space="preserve"> </w:t>
      </w:r>
      <w:r>
        <w:rPr>
          <w:bCs/>
          <w:b/>
        </w:rPr>
        <w:t xml:space="preserve">Photographer</w:t>
      </w:r>
      <w:r>
        <w:t xml:space="preserve"> </w:t>
      </w:r>
      <w:r>
        <w:t xml:space="preserve">practitioners. Participants will be categorized into three groups:</w:t>
      </w:r>
    </w:p>
    <w:p>
      <w:pPr>
        <w:numPr>
          <w:ilvl w:val="0"/>
          <w:numId w:val="1002"/>
        </w:numPr>
        <w:pStyle w:val="Compact"/>
      </w:pPr>
      <w:r>
        <w:rPr>
          <w:bCs/>
          <w:b/>
        </w:rPr>
        <w:t xml:space="preserve">Professional Photographers:</w:t>
      </w:r>
      <w:r>
        <w:t xml:space="preserve"> </w:t>
      </w:r>
      <w:r>
        <w:t xml:space="preserve">Individuals earning income primarily through photography.</w:t>
      </w:r>
    </w:p>
    <w:p>
      <w:pPr>
        <w:numPr>
          <w:ilvl w:val="0"/>
          <w:numId w:val="1002"/>
        </w:numPr>
        <w:pStyle w:val="Compact"/>
      </w:pPr>
      <w:r>
        <w:rPr>
          <w:bCs/>
          <w:b/>
        </w:rPr>
        <w:t xml:space="preserve">Amateur Enthusiasts:</w:t>
      </w:r>
      <w:r>
        <w:t xml:space="preserve"> </w:t>
      </w:r>
      <w:r>
        <w:t xml:space="preserve">Individuals who photograph regularly but not for primary income.</w:t>
      </w:r>
    </w:p>
    <w:p>
      <w:pPr>
        <w:numPr>
          <w:ilvl w:val="0"/>
          <w:numId w:val="1002"/>
        </w:numPr>
        <w:pStyle w:val="Compact"/>
      </w:pPr>
      <w:r>
        <w:rPr>
          <w:bCs/>
          <w:b/>
        </w:rPr>
        <w:t xml:space="preserve">Journalistic Photographers:</w:t>
      </w:r>
      <w:r>
        <w:t xml:space="preserve"> </w:t>
      </w:r>
      <w:r>
        <w:t xml:space="preserve">Individuals documenting news and events for media outlets.</w:t>
      </w:r>
    </w:p>
    <w:p>
      <w:pPr>
        <w:pStyle w:val="FirstParagraph"/>
      </w:pPr>
      <w:r>
        <w:t xml:space="preserve">A total of 150 participants will be recruited through photography clubs, social media groups specific to São Paulo, and on-site recruitment at popular shooting locations.</w:t>
      </w:r>
    </w:p>
    <w:bookmarkEnd w:id="24"/>
    <w:bookmarkStart w:id="25" w:name="study-sites"/>
    <w:p>
      <w:pPr>
        <w:pStyle w:val="Heading3"/>
      </w:pPr>
      <w:r>
        <w:t xml:space="preserve">3.3 Study Sites</w:t>
      </w:r>
    </w:p>
    <w:p>
      <w:pPr>
        <w:pStyle w:val="FirstParagraph"/>
      </w:pPr>
      <w:r>
        <w:t xml:space="preserve">To capture the diversity of</w:t>
      </w:r>
      <w:r>
        <w:t xml:space="preserve"> </w:t>
      </w:r>
      <w:r>
        <w:rPr>
          <w:bCs/>
          <w:b/>
        </w:rPr>
        <w:t xml:space="preserve">Brazil São Paulo</w:t>
      </w:r>
      <w:r>
        <w:t xml:space="preserve">, the experiment will focus on four distinct zones: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Zone</w:t>
            </w:r>
          </w:p>
        </w:tc>
        <w:tc>
          <w:tcPr/>
          <w:p>
            <w:pPr>
              <w:pStyle w:val="Compact"/>
              <w:jc w:val="left"/>
            </w:pPr>
            <w:r>
              <w:t xml:space="preserve">Key Locations</w:t>
            </w:r>
          </w:p>
        </w:tc>
        <w:tc>
          <w:tcPr/>
          <w:p>
            <w:pPr>
              <w:pStyle w:val="Compact"/>
              <w:jc w:val="left"/>
            </w:pPr>
            <w:r>
              <w:t xml:space="preserve">Characteristics</w:t>
            </w:r>
          </w:p>
        </w:tc>
      </w:tr>
      <w:tr>
        <w:tc>
          <w:tcPr/>
          <w:p>
            <w:pPr>
              <w:pStyle w:val="Compact"/>
              <w:jc w:val="left"/>
            </w:pPr>
            <w:r>
              <w:t xml:space="preserve">Central Business District</w:t>
            </w:r>
          </w:p>
        </w:tc>
        <w:tc>
          <w:tcPr/>
          <w:p>
            <w:pPr>
              <w:pStyle w:val="Compact"/>
              <w:jc w:val="left"/>
            </w:pPr>
            <w:r>
              <w:t xml:space="preserve">Av. Paulista, Praça da Sé</w:t>
            </w:r>
          </w:p>
        </w:tc>
        <w:tc>
          <w:tcPr/>
          <w:p>
            <w:pPr>
              <w:pStyle w:val="Compact"/>
              <w:jc w:val="left"/>
            </w:pPr>
            <w:r>
              <w:t xml:space="preserve">High density, corporate architecture, heavy foot traffic.</w:t>
            </w:r>
          </w:p>
        </w:tc>
      </w:tr>
      <w:tr>
        <w:tc>
          <w:tcPr/>
          <w:p>
            <w:pPr>
              <w:pStyle w:val="Compact"/>
              <w:jc w:val="left"/>
            </w:pPr>
            <w:r>
              <w:t xml:space="preserve">Cultural/Bohemian</w:t>
            </w:r>
          </w:p>
        </w:tc>
        <w:tc>
          <w:tcPr/>
          <w:p>
            <w:pPr>
              <w:pStyle w:val="Compact"/>
              <w:jc w:val="left"/>
            </w:pPr>
            <w:r>
              <w:t xml:space="preserve">Vila Madalena, Liberdade</w:t>
            </w:r>
          </w:p>
        </w:tc>
        <w:tc>
          <w:tcPr/>
          <w:p>
            <w:pPr>
              <w:pStyle w:val="Compact"/>
              <w:jc w:val="left"/>
            </w:pPr>
            <w:r>
              <w:t xml:space="preserve">Street art, nightlife, diverse demographics.</w:t>
            </w:r>
          </w:p>
        </w:tc>
      </w:tr>
      <w:tr>
        <w:tc>
          <w:tcPr/>
          <w:p>
            <w:pPr>
              <w:pStyle w:val="Compact"/>
              <w:jc w:val="left"/>
            </w:pPr>
            <w:r>
              <w:t xml:space="preserve">Peripheral/Residential</w:t>
            </w:r>
          </w:p>
        </w:tc>
        <w:tc>
          <w:tcPr/>
          <w:p>
            <w:pPr>
              <w:pStyle w:val="Compact"/>
              <w:jc w:val="left"/>
            </w:pPr>
            <w:r>
              <w:t xml:space="preserve">Cidade Tiradentes, Capão Redondo</w:t>
            </w:r>
          </w:p>
        </w:tc>
        <w:tc>
          <w:tcPr/>
          <w:p>
            <w:pPr>
              <w:pStyle w:val="Compact"/>
              <w:jc w:val="left"/>
            </w:pPr>
            <w:r>
              <w:t xml:space="preserve">Community-focused, distinct social dynamics.</w:t>
            </w:r>
          </w:p>
        </w:tc>
      </w:tr>
      <w:tr>
        <w:tc>
          <w:tcPr/>
          <w:p>
            <w:pPr>
              <w:pStyle w:val="Compact"/>
              <w:jc w:val="left"/>
            </w:pPr>
            <w:r>
              <w:t xml:space="preserve">Green Spaces</w:t>
            </w:r>
          </w:p>
        </w:tc>
        <w:tc>
          <w:tcPr/>
          <w:p>
            <w:pPr>
              <w:pStyle w:val="Compact"/>
              <w:jc w:val="left"/>
            </w:pPr>
            <w:r>
              <w:t xml:space="preserve">Ibirapuera Park, Parque do Carmo</w:t>
            </w:r>
          </w:p>
        </w:tc>
        <w:tc>
          <w:tcPr/>
          <w:p>
            <w:pPr>
              <w:pStyle w:val="Compact"/>
              <w:jc w:val="left"/>
            </w:pPr>
            <w:r>
              <w:t xml:space="preserve">Leisure activities, natural light conditions.</w:t>
            </w:r>
          </w:p>
        </w:tc>
      </w:tr>
    </w:tbl>
    <w:bookmarkEnd w:id="25"/>
    <w:bookmarkEnd w:id="26"/>
    <w:bookmarkStart w:id="30" w:name="experimental-procedures"/>
    <w:p>
      <w:pPr>
        <w:pStyle w:val="Heading2"/>
      </w:pPr>
      <w:r>
        <w:t xml:space="preserve">4. Experimental Procedures</w:t>
      </w:r>
    </w:p>
    <w:bookmarkStart w:id="27" w:name="phase-1-observation"/>
    <w:p>
      <w:pPr>
        <w:pStyle w:val="Heading3"/>
      </w:pPr>
      <w:r>
        <w:t xml:space="preserve">4.1 Phase 1: Observation</w:t>
      </w:r>
    </w:p>
    <w:p>
      <w:pPr>
        <w:pStyle w:val="FirstParagraph"/>
      </w:pPr>
      <w:r>
        <w:t xml:space="preserve">Researchers will conduct structured observations at the designated sites. They will record data regarding the</w:t>
      </w:r>
      <w:r>
        <w:t xml:space="preserve"> </w:t>
      </w:r>
      <w:r>
        <w:rPr>
          <w:bCs/>
          <w:b/>
        </w:rPr>
        <w:t xml:space="preserve">Photographer</w:t>
      </w:r>
      <w:r>
        <w:t xml:space="preserve">'s equipment, shooting angles, duration of stay, and interactions with bystanders. Special attention will be paid to how the</w:t>
      </w:r>
      <w:r>
        <w:t xml:space="preserve"> </w:t>
      </w:r>
      <w:r>
        <w:rPr>
          <w:bCs/>
          <w:b/>
        </w:rPr>
        <w:t xml:space="preserve">Photographer</w:t>
      </w:r>
      <w:r>
        <w:t xml:space="preserve"> </w:t>
      </w:r>
      <w:r>
        <w:t xml:space="preserve">navigates the chaotic traffic and pedestrian flow typical of São Paulo.</w:t>
      </w:r>
    </w:p>
    <w:bookmarkEnd w:id="27"/>
    <w:bookmarkStart w:id="28" w:name="phase-2-technical-assessment"/>
    <w:p>
      <w:pPr>
        <w:pStyle w:val="Heading3"/>
      </w:pPr>
      <w:r>
        <w:t xml:space="preserve">4.2 Phase 2: Technical Assessment</w:t>
      </w:r>
    </w:p>
    <w:p>
      <w:pPr>
        <w:pStyle w:val="FirstParagraph"/>
      </w:pPr>
      <w:r>
        <w:t xml:space="preserve">Participants will be asked to complete a specific photographic task in a controlled urban environment. This task involves capturing a series of images that represent "the essence of São Paulo." Researchers will analyze the resulting images for composition, lighting, and subject matter to understand the visual language employed by the</w:t>
      </w:r>
      <w:r>
        <w:t xml:space="preserve"> </w:t>
      </w:r>
      <w:r>
        <w:rPr>
          <w:bCs/>
          <w:b/>
        </w:rPr>
        <w:t xml:space="preserve">Photographer</w:t>
      </w:r>
      <w:r>
        <w:t xml:space="preserve"> </w:t>
      </w:r>
      <w:r>
        <w:t xml:space="preserve">in this context.</w:t>
      </w:r>
    </w:p>
    <w:bookmarkEnd w:id="28"/>
    <w:bookmarkStart w:id="29" w:name="phase-3-interviews"/>
    <w:p>
      <w:pPr>
        <w:pStyle w:val="Heading3"/>
      </w:pPr>
      <w:r>
        <w:t xml:space="preserve">4.3 Phase 3: Interviews</w:t>
      </w:r>
    </w:p>
    <w:p>
      <w:pPr>
        <w:pStyle w:val="FirstParagraph"/>
      </w:pPr>
      <w:r>
        <w:t xml:space="preserve">Semi-structured interviews will be conducted with participants. Key questions will address:</w:t>
      </w:r>
    </w:p>
    <w:p>
      <w:pPr>
        <w:numPr>
          <w:ilvl w:val="0"/>
          <w:numId w:val="1003"/>
        </w:numPr>
        <w:pStyle w:val="Compact"/>
      </w:pPr>
      <w:r>
        <w:t xml:space="preserve">Perceptions of safety while photographing in different neighborhoods.</w:t>
      </w:r>
    </w:p>
    <w:p>
      <w:pPr>
        <w:numPr>
          <w:ilvl w:val="0"/>
          <w:numId w:val="1003"/>
        </w:numPr>
        <w:pStyle w:val="Compact"/>
      </w:pPr>
      <w:r>
        <w:t xml:space="preserve">Experiences with law enforcement and private security.</w:t>
      </w:r>
    </w:p>
    <w:p>
      <w:pPr>
        <w:numPr>
          <w:ilvl w:val="0"/>
          <w:numId w:val="1003"/>
        </w:numPr>
        <w:pStyle w:val="Compact"/>
      </w:pPr>
      <w:r>
        <w:t xml:space="preserve">Strategies for gaining trust from subjects in diverse communities.</w:t>
      </w:r>
    </w:p>
    <w:p>
      <w:pPr>
        <w:numPr>
          <w:ilvl w:val="0"/>
          <w:numId w:val="1003"/>
        </w:numPr>
        <w:pStyle w:val="Compact"/>
      </w:pPr>
      <w:r>
        <w:t xml:space="preserve">The influence of São Paulo's unique light and weather on their workflow.</w:t>
      </w:r>
    </w:p>
    <w:bookmarkEnd w:id="29"/>
    <w:bookmarkEnd w:id="30"/>
    <w:bookmarkStart w:id="31" w:name="ethical-considerations"/>
    <w:p>
      <w:pPr>
        <w:pStyle w:val="Heading2"/>
      </w:pPr>
      <w:r>
        <w:t xml:space="preserve">5. Ethical Considerations</w:t>
      </w:r>
    </w:p>
    <w:p>
      <w:pPr>
        <w:pStyle w:val="FirstParagraph"/>
      </w:pPr>
      <w:r>
        <w:t xml:space="preserve">Given the sensitive nature of photography in public spaces, strict ethical guidelines will be followed. All participants must provide informed consent. The study adheres to the Brazilian General Data Protection Law (LGPD). Special care will be taken to ensure that the presence of researchers does not alter the natural behavior of the</w:t>
      </w:r>
      <w:r>
        <w:t xml:space="preserve"> </w:t>
      </w:r>
      <w:r>
        <w:rPr>
          <w:bCs/>
          <w:b/>
        </w:rPr>
        <w:t xml:space="preserve">Photographer</w:t>
      </w:r>
      <w:r>
        <w:t xml:space="preserve"> </w:t>
      </w:r>
      <w:r>
        <w:t xml:space="preserve">or the public.</w:t>
      </w:r>
    </w:p>
    <w:p>
      <w:pPr>
        <w:pStyle w:val="BodyText"/>
      </w:pPr>
      <w:r>
        <w:rPr>
          <w:bCs/>
          <w:b/>
        </w:rPr>
        <w:t xml:space="preserve">Note:</w:t>
      </w:r>
      <w:r>
        <w:t xml:space="preserve"> </w:t>
      </w:r>
      <w:r>
        <w:t xml:space="preserve">Researchers must be trained to recognize and respect cultural boundaries, particularly when photographing or observing in peripheral communities where trust in outsiders may be low.</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patterns in location preference and equipment usage. Qualitative data from interviews will be coded thematically to explore narratives around identity, safety, and artistic expression. The results will be triangulated to provide a comprehensive understanding of the</w:t>
      </w:r>
      <w:r>
        <w:t xml:space="preserve"> </w:t>
      </w:r>
      <w:r>
        <w:rPr>
          <w:bCs/>
          <w:b/>
        </w:rPr>
        <w:t xml:space="preserve">Photographer</w:t>
      </w:r>
      <w:r>
        <w:t xml:space="preserve">'s experience in</w:t>
      </w:r>
      <w:r>
        <w:t xml:space="preserve"> </w:t>
      </w:r>
      <w:r>
        <w:rPr>
          <w:bCs/>
          <w:b/>
        </w:rPr>
        <w:t xml:space="preserve">Brazil São Paulo</w:t>
      </w:r>
      <w:r>
        <w:t xml:space="preserve">.</w:t>
      </w:r>
    </w:p>
    <w:bookmarkEnd w:id="32"/>
    <w:bookmarkStart w:id="33" w:name="expected-outcomes"/>
    <w:p>
      <w:pPr>
        <w:pStyle w:val="Heading2"/>
      </w:pPr>
      <w:r>
        <w:t xml:space="preserve">7. Expected Outcomes</w:t>
      </w:r>
    </w:p>
    <w:p>
      <w:pPr>
        <w:pStyle w:val="FirstParagraph"/>
      </w:pPr>
      <w:r>
        <w:t xml:space="preserve">This experiment protocol anticipates generating valuable insights into the intersection of urban design, social dynamics, and visual culture. The findings will contribute to the broader field of urban studies and provide practical recommendations for photographers working in complex metropolitan environments. Ultimately, this study seeks to highlight the vital role of the</w:t>
      </w:r>
      <w:r>
        <w:t xml:space="preserve"> </w:t>
      </w:r>
      <w:r>
        <w:rPr>
          <w:bCs/>
          <w:b/>
        </w:rPr>
        <w:t xml:space="preserve">Photographer</w:t>
      </w:r>
      <w:r>
        <w:t xml:space="preserve"> </w:t>
      </w:r>
      <w:r>
        <w:t xml:space="preserve">in documenting and interpreting the ever-evolving landscape of São Paulo.</w:t>
      </w:r>
    </w:p>
    <w:p>
      <w:pPr>
        <w:pStyle w:val="BodyText"/>
      </w:pPr>
      <w:r>
        <w:t xml:space="preserve">© 2024 Urban Visual Studies Group. All rights reserved.</w:t>
      </w:r>
    </w:p>
    <w:p>
      <w:pPr>
        <w:pStyle w:val="BodyText"/>
      </w:pPr>
      <w:r>
        <w:t xml:space="preserve">This document is confidential and intended for research purposes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Dynamics in São Paulo</dc:title>
  <dc:creator/>
  <dc:language>en</dc:language>
  <cp:keywords/>
  <dcterms:created xsi:type="dcterms:W3CDTF">2026-10-10T03:50:06Z</dcterms:created>
  <dcterms:modified xsi:type="dcterms:W3CDTF">2026-10-10T03:50:06Z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