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Kinshasa</w:t>
      </w:r>
    </w:p>
    <w:bookmarkStart w:id="38" w:name="X5bfea029690fe1f5305c0ae9abeb2e35d3e002a"/>
    <w:p>
      <w:pPr>
        <w:pStyle w:val="Heading1"/>
      </w:pPr>
      <w:r>
        <w:t xml:space="preserve">Experiment Protocol: Urban Visual Documentation in Kinshasa</w:t>
      </w:r>
    </w:p>
    <w:bookmarkStart w:id="20" w:name="project-overview-and-context"/>
    <w:p>
      <w:pPr>
        <w:pStyle w:val="Heading2"/>
      </w:pPr>
      <w:r>
        <w:t xml:space="preserve">1. Project Overview and Context</w:t>
      </w:r>
    </w:p>
    <w:p>
      <w:pPr>
        <w:pStyle w:val="FirstParagraph"/>
      </w:pPr>
      <w:r>
        <w:t xml:space="preserve">This document outlines the standardized Experiment Protocol for a visual documentation project focused on the role of the Photographer within the urban landscape of DR Congo Kinshasa. Kinshasa, as one of the fastest-growing megacities in Africa, presents a unique environment characterized by vibrant street life, complex socio-economic dynamics, and a rich cultural heritage. The objective of this experiment is to systematically analyze how visual storytelling influences public perception of urban development, daily resilience, and cultural identity in this specific geographic context.</w:t>
      </w:r>
    </w:p>
    <w:p>
      <w:pPr>
        <w:pStyle w:val="BodyText"/>
      </w:pPr>
      <w:r>
        <w:t xml:space="preserve">The protocol is designed to ensure that the Photographer operates with scientific rigor, ethical integrity, and cultural sensitivity. It serves as a guide for capturing high-fidelity visual data while navigating the logistical and social realities of the Democratic Republic of Congo.</w:t>
      </w:r>
    </w:p>
    <w:bookmarkEnd w:id="20"/>
    <w:bookmarkStart w:id="24" w:name="objectives-and-hypothesis"/>
    <w:p>
      <w:pPr>
        <w:pStyle w:val="Heading2"/>
      </w:pPr>
      <w:r>
        <w:t xml:space="preserve">2. Objectives and Hypothesis</w:t>
      </w:r>
    </w:p>
    <w:bookmarkStart w:id="21" w:name="primary-objective"/>
    <w:p>
      <w:pPr>
        <w:pStyle w:val="Heading3"/>
      </w:pPr>
      <w:r>
        <w:t xml:space="preserve">2.1 Primary Objective</w:t>
      </w:r>
    </w:p>
    <w:p>
      <w:pPr>
        <w:pStyle w:val="FirstParagraph"/>
      </w:pPr>
      <w:r>
        <w:t xml:space="preserve">To evaluate the efficacy of participatory photography methods in documenting informal urban economies and community interactions in Kinshasa.</w:t>
      </w:r>
    </w:p>
    <w:bookmarkEnd w:id="21"/>
    <w:bookmarkStart w:id="22" w:name="secondary-objectives"/>
    <w:p>
      <w:pPr>
        <w:pStyle w:val="Heading3"/>
      </w:pPr>
      <w:r>
        <w:t xml:space="preserve">2.2 Secondary Objectives</w:t>
      </w:r>
    </w:p>
    <w:p>
      <w:pPr>
        <w:numPr>
          <w:ilvl w:val="0"/>
          <w:numId w:val="1001"/>
        </w:numPr>
        <w:pStyle w:val="Compact"/>
      </w:pPr>
      <w:r>
        <w:t xml:space="preserve">To assess the impact of visual media on community engagement regarding urban planning issues.</w:t>
      </w:r>
    </w:p>
    <w:p>
      <w:pPr>
        <w:numPr>
          <w:ilvl w:val="0"/>
          <w:numId w:val="1001"/>
        </w:numPr>
        <w:pStyle w:val="Compact"/>
      </w:pPr>
      <w:r>
        <w:t xml:space="preserve">To document the technical challenges faced by the Photographer in high-density, low-infrastructure environments.</w:t>
      </w:r>
    </w:p>
    <w:p>
      <w:pPr>
        <w:numPr>
          <w:ilvl w:val="0"/>
          <w:numId w:val="1001"/>
        </w:numPr>
        <w:pStyle w:val="Compact"/>
      </w:pPr>
      <w:r>
        <w:t xml:space="preserve">To create a curated archive of visual data representing the socio-cultural fabric of Kinshasa.</w:t>
      </w:r>
    </w:p>
    <w:bookmarkEnd w:id="22"/>
    <w:bookmarkStart w:id="23" w:name="hypothesis"/>
    <w:p>
      <w:pPr>
        <w:pStyle w:val="Heading3"/>
      </w:pPr>
      <w:r>
        <w:t xml:space="preserve">2.3 Hypothesis</w:t>
      </w:r>
    </w:p>
    <w:p>
      <w:pPr>
        <w:pStyle w:val="FirstParagraph"/>
      </w:pPr>
      <w:r>
        <w:t xml:space="preserve">We hypothesize that a structured, ethical approach to photography will yield higher quality data and greater community trust compared to traditional observational methods, thereby enhancing the accuracy of the visual record in DR Congo Kinshasa.</w:t>
      </w:r>
    </w:p>
    <w:bookmarkEnd w:id="23"/>
    <w:bookmarkEnd w:id="24"/>
    <w:bookmarkStart w:id="28" w:name="methodology-and-procedures"/>
    <w:p>
      <w:pPr>
        <w:pStyle w:val="Heading2"/>
      </w:pPr>
      <w:r>
        <w:t xml:space="preserve">3. Methodology and Procedures</w:t>
      </w:r>
    </w:p>
    <w:bookmarkStart w:id="25" w:name="participant-selection"/>
    <w:p>
      <w:pPr>
        <w:pStyle w:val="Heading3"/>
      </w:pPr>
      <w:r>
        <w:t xml:space="preserve">3.1 Participant Selection</w:t>
      </w:r>
    </w:p>
    <w:p>
      <w:pPr>
        <w:pStyle w:val="FirstParagraph"/>
      </w:pPr>
      <w:r>
        <w:t xml:space="preserve">The Photographer will focus on specific districts within Kinshasa known for distinct urban characteristics, such as Matonge for cultural vibrancy or Lemba for administrative activity. Subjects will be selected through stratified random sampling to ensure representation across different age groups, genders, and economic statuses.</w:t>
      </w:r>
    </w:p>
    <w:bookmarkEnd w:id="25"/>
    <w:bookmarkStart w:id="26" w:name="data-collection-protocol"/>
    <w:p>
      <w:pPr>
        <w:pStyle w:val="Heading3"/>
      </w:pPr>
      <w:r>
        <w:t xml:space="preserve">3.2 Data Collection Protocol</w:t>
      </w:r>
    </w:p>
    <w:p>
      <w:pPr>
        <w:pStyle w:val="FirstParagraph"/>
      </w:pPr>
      <w:r>
        <w:t xml:space="preserve">The Photographer must adhere to the following technical and operational standards:</w:t>
      </w:r>
    </w:p>
    <w:p>
      <w:pPr>
        <w:numPr>
          <w:ilvl w:val="0"/>
          <w:numId w:val="1002"/>
        </w:numPr>
        <w:pStyle w:val="Compact"/>
      </w:pPr>
      <w:r>
        <w:rPr>
          <w:bCs/>
          <w:b/>
        </w:rPr>
        <w:t xml:space="preserve">Equipment:</w:t>
      </w:r>
      <w:r>
        <w:t xml:space="preserve"> </w:t>
      </w:r>
      <w:r>
        <w:t xml:space="preserve">Use of professional-grade DSLR or mirrorless cameras with wide-angle lenses to capture environmental context. Backup storage media is mandatory due to potential connectivity issues.</w:t>
      </w:r>
    </w:p>
    <w:p>
      <w:pPr>
        <w:numPr>
          <w:ilvl w:val="0"/>
          <w:numId w:val="1002"/>
        </w:numPr>
        <w:pStyle w:val="Compact"/>
      </w:pPr>
      <w:r>
        <w:rPr>
          <w:bCs/>
          <w:b/>
        </w:rPr>
        <w:t xml:space="preserve">Timing:</w:t>
      </w:r>
      <w:r>
        <w:t xml:space="preserve"> </w:t>
      </w:r>
      <w:r>
        <w:t xml:space="preserve">Sessions will be conducted during peak activity hours (07:00–09:00 and 17:00–19:00) to capture the dynamic nature of Kinshasa's street life.</w:t>
      </w:r>
    </w:p>
    <w:p>
      <w:pPr>
        <w:numPr>
          <w:ilvl w:val="0"/>
          <w:numId w:val="1002"/>
        </w:numPr>
        <w:pStyle w:val="Compact"/>
      </w:pPr>
      <w:r>
        <w:rPr>
          <w:bCs/>
          <w:b/>
        </w:rPr>
        <w:t xml:space="preserve">Technique:</w:t>
      </w:r>
      <w:r>
        <w:t xml:space="preserve"> </w:t>
      </w:r>
      <w:r>
        <w:t xml:space="preserve">A mix of candid street photography and posed portraiture will be employed. The Photographer must maintain a respectful distance unless explicit permission is granted for close-up interaction.</w:t>
      </w:r>
    </w:p>
    <w:bookmarkEnd w:id="26"/>
    <w:bookmarkStart w:id="27" w:name="environmental-adaptation"/>
    <w:p>
      <w:pPr>
        <w:pStyle w:val="Heading3"/>
      </w:pPr>
      <w:r>
        <w:t xml:space="preserve">3.3 Environmental Adaptation</w:t>
      </w:r>
    </w:p>
    <w:p>
      <w:pPr>
        <w:pStyle w:val="FirstParagraph"/>
      </w:pPr>
      <w:r>
        <w:t xml:space="preserve">Given the tropical climate and infrastructure challenges in DR Congo Kinshasa, the Photographer must implement protective measures for equipment against humidity and dust. Furthermore, the protocol requires flexibility in scheduling to accommodate local events, power outages, or transportation delays.</w:t>
      </w:r>
    </w:p>
    <w:bookmarkEnd w:id="27"/>
    <w:bookmarkEnd w:id="28"/>
    <w:bookmarkStart w:id="32" w:name="ethical-considerations-and-safety"/>
    <w:p>
      <w:pPr>
        <w:pStyle w:val="Heading2"/>
      </w:pPr>
      <w:r>
        <w:t xml:space="preserve">4. Ethical Considerations and Safety</w:t>
      </w:r>
    </w:p>
    <w:bookmarkStart w:id="29" w:name="informed-consent"/>
    <w:p>
      <w:pPr>
        <w:pStyle w:val="Heading3"/>
      </w:pPr>
      <w:r>
        <w:t xml:space="preserve">4.1 Informed Consent</w:t>
      </w:r>
    </w:p>
    <w:p>
      <w:pPr>
        <w:pStyle w:val="FirstParagraph"/>
      </w:pPr>
      <w:r>
        <w:t xml:space="preserve">Strict adherence to informed consent is required. The Photographer must obtain verbal or written consent from all identifiable subjects. In cases where subjects are illiterate, a local facilitator must explain the purpose of the experiment in Lingala or French to ensure understanding.</w:t>
      </w:r>
    </w:p>
    <w:bookmarkEnd w:id="29"/>
    <w:bookmarkStart w:id="30" w:name="cultural-sensitivity"/>
    <w:p>
      <w:pPr>
        <w:pStyle w:val="Heading3"/>
      </w:pPr>
      <w:r>
        <w:t xml:space="preserve">4.2 Cultural Sensitivity</w:t>
      </w:r>
    </w:p>
    <w:p>
      <w:pPr>
        <w:pStyle w:val="FirstParagraph"/>
      </w:pPr>
      <w:r>
        <w:t xml:space="preserve">The Photographer must be educated on local customs and taboos in Kinshasa. Certain religious or private spaces may be off-limits. Respect for local hierarchies and community leaders is essential to maintain access and trust.</w:t>
      </w:r>
    </w:p>
    <w:bookmarkEnd w:id="30"/>
    <w:bookmarkStart w:id="31" w:name="safety-protocols"/>
    <w:p>
      <w:pPr>
        <w:pStyle w:val="Heading3"/>
      </w:pPr>
      <w:r>
        <w:t xml:space="preserve">4.3 Safety Protocols</w:t>
      </w:r>
    </w:p>
    <w:p>
      <w:pPr>
        <w:pStyle w:val="FirstParagraph"/>
      </w:pPr>
      <w:r>
        <w:t xml:space="preserve">Security is a paramount concern. The Photographer must:</w:t>
      </w:r>
    </w:p>
    <w:p>
      <w:pPr>
        <w:numPr>
          <w:ilvl w:val="0"/>
          <w:numId w:val="1003"/>
        </w:numPr>
        <w:pStyle w:val="Compact"/>
      </w:pPr>
      <w:r>
        <w:t xml:space="preserve">Travel in pairs or with a local guide.</w:t>
      </w:r>
    </w:p>
    <w:p>
      <w:pPr>
        <w:numPr>
          <w:ilvl w:val="0"/>
          <w:numId w:val="1003"/>
        </w:numPr>
        <w:pStyle w:val="Compact"/>
      </w:pPr>
      <w:r>
        <w:t xml:space="preserve">Avoid displaying expensive equipment unnecessarily.</w:t>
      </w:r>
    </w:p>
    <w:p>
      <w:pPr>
        <w:numPr>
          <w:ilvl w:val="0"/>
          <w:numId w:val="1003"/>
        </w:numPr>
        <w:pStyle w:val="Compact"/>
      </w:pPr>
      <w:r>
        <w:t xml:space="preserve">Register daily movements with the project coordinator.</w:t>
      </w:r>
    </w:p>
    <w:p>
      <w:pPr>
        <w:numPr>
          <w:ilvl w:val="0"/>
          <w:numId w:val="1003"/>
        </w:numPr>
        <w:pStyle w:val="Compact"/>
      </w:pPr>
      <w:r>
        <w:t xml:space="preserve">Carry emergency contact information and local medical resources.</w:t>
      </w:r>
    </w:p>
    <w:bookmarkEnd w:id="31"/>
    <w:bookmarkEnd w:id="32"/>
    <w:bookmarkStart w:id="35" w:name="data-management-and-analysis"/>
    <w:p>
      <w:pPr>
        <w:pStyle w:val="Heading2"/>
      </w:pPr>
      <w:r>
        <w:t xml:space="preserve">5. Data Management and Analysis</w:t>
      </w:r>
    </w:p>
    <w:bookmarkStart w:id="33" w:name="storage-and-backup"/>
    <w:p>
      <w:pPr>
        <w:pStyle w:val="Heading3"/>
      </w:pPr>
      <w:r>
        <w:t xml:space="preserve">5.1 Storage and Backup</w:t>
      </w:r>
    </w:p>
    <w:p>
      <w:pPr>
        <w:pStyle w:val="FirstParagraph"/>
      </w:pPr>
      <w:r>
        <w:t xml:space="preserve">All images captured in DR Congo Kinshasa must be backed up daily to encrypted cloud storage and physical hard drives. Metadata, including GPS coordinates, time, and subject notes, must be preserved to maintain the integrity of the visual data.</w:t>
      </w:r>
    </w:p>
    <w:bookmarkEnd w:id="33"/>
    <w:bookmarkStart w:id="34" w:name="analysis-framework"/>
    <w:p>
      <w:pPr>
        <w:pStyle w:val="Heading3"/>
      </w:pPr>
      <w:r>
        <w:t xml:space="preserve">5.2 Analysis Framework</w:t>
      </w:r>
    </w:p>
    <w:p>
      <w:pPr>
        <w:pStyle w:val="FirstParagraph"/>
      </w:pPr>
      <w:r>
        <w:t xml:space="preserve">The collected images will be analyzed using qualitative content analysis methods. The Photographer will collaborate with sociologists and urban planners to interpret the visual data, focusing on themes such as resilience, commerce, and social cohesion.</w:t>
      </w:r>
    </w:p>
    <w:bookmarkEnd w:id="34"/>
    <w:bookmarkEnd w:id="35"/>
    <w:bookmarkStart w:id="36" w:name="timeline-and-deliverables"/>
    <w:p>
      <w:pPr>
        <w:pStyle w:val="Heading2"/>
      </w:pPr>
      <w:r>
        <w:t xml:space="preserve">6. Timeline and Deliverables</w:t>
      </w:r>
    </w:p>
    <w:p>
      <w:pPr>
        <w:pStyle w:val="FirstParagraph"/>
      </w:pPr>
      <w:r>
        <w:t xml:space="preserve">The experiment is scheduled for a duration of six weeks. Key milestones include:</w:t>
      </w:r>
    </w:p>
    <w:p>
      <w:pPr>
        <w:numPr>
          <w:ilvl w:val="0"/>
          <w:numId w:val="1004"/>
        </w:numPr>
        <w:pStyle w:val="Compact"/>
      </w:pPr>
      <w:r>
        <w:rPr>
          <w:bCs/>
          <w:b/>
        </w:rPr>
        <w:t xml:space="preserve">Week 1:</w:t>
      </w:r>
      <w:r>
        <w:t xml:space="preserve"> </w:t>
      </w:r>
      <w:r>
        <w:t xml:space="preserve">Preparation, equipment checks, and community introductions in Kinshasa.</w:t>
      </w:r>
    </w:p>
    <w:p>
      <w:pPr>
        <w:numPr>
          <w:ilvl w:val="0"/>
          <w:numId w:val="1004"/>
        </w:numPr>
        <w:pStyle w:val="Compact"/>
      </w:pPr>
      <w:r>
        <w:rPr>
          <w:bCs/>
          <w:b/>
        </w:rPr>
        <w:t xml:space="preserve">Weeks 2-5:</w:t>
      </w:r>
      <w:r>
        <w:t xml:space="preserve"> </w:t>
      </w:r>
      <w:r>
        <w:t xml:space="preserve">Active data collection by the Photographer across designated districts.</w:t>
      </w:r>
    </w:p>
    <w:p>
      <w:pPr>
        <w:numPr>
          <w:ilvl w:val="0"/>
          <w:numId w:val="1004"/>
        </w:numPr>
        <w:pStyle w:val="Compact"/>
      </w:pPr>
      <w:r>
        <w:rPr>
          <w:bCs/>
          <w:b/>
        </w:rPr>
        <w:t xml:space="preserve">Week 6:</w:t>
      </w:r>
      <w:r>
        <w:t xml:space="preserve"> </w:t>
      </w:r>
      <w:r>
        <w:t xml:space="preserve">Data consolidation, preliminary analysis, and community feedback session.</w:t>
      </w:r>
    </w:p>
    <w:p>
      <w:pPr>
        <w:pStyle w:val="FirstParagraph"/>
      </w:pPr>
      <w:r>
        <w:t xml:space="preserve">Final deliverables will include a comprehensive photo essay, a technical report on the methodology, and a presentation of findings to local stakeholders in DR Congo Kinshasa.</w:t>
      </w:r>
    </w:p>
    <w:bookmarkEnd w:id="36"/>
    <w:bookmarkStart w:id="37" w:name="conclusion"/>
    <w:p>
      <w:pPr>
        <w:pStyle w:val="Heading2"/>
      </w:pPr>
      <w:r>
        <w:t xml:space="preserve">7. Conclusion</w:t>
      </w:r>
    </w:p>
    <w:p>
      <w:pPr>
        <w:pStyle w:val="FirstParagraph"/>
      </w:pPr>
      <w:r>
        <w:t xml:space="preserve">This Experiment Protocol provides a robust framework for the Photographer to conduct meaningful and ethical visual research in DR Congo Kinshasa. By adhering to these guidelines, the project aims to contribute valuable insights into urban life while respecting the dignity and rights of the community members involved.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Kinshasa</dc:title>
  <dc:creator/>
  <dc:language>en</dc:language>
  <cp:keywords/>
  <dcterms:created xsi:type="dcterms:W3CDTF">2026-10-10T02:10:08Z</dcterms:created>
  <dcterms:modified xsi:type="dcterms:W3CDTF">2026-10-10T02:10:08Z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