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Urban</w:t>
      </w:r>
      <w:r>
        <w:t xml:space="preserve"> </w:t>
      </w:r>
      <w:r>
        <w:t xml:space="preserve">Visual</w:t>
      </w:r>
      <w:r>
        <w:t xml:space="preserve"> </w:t>
      </w:r>
      <w:r>
        <w:t xml:space="preserve">Documentation</w:t>
      </w:r>
      <w:r>
        <w:t xml:space="preserve"> </w:t>
      </w:r>
      <w:r>
        <w:t xml:space="preserve">in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0" w:name="X26c79e2f0c65a295eb124e3f0157a9ecc9ad4e0"/>
    <w:p>
      <w:pPr>
        <w:pStyle w:val="Heading1"/>
      </w:pPr>
      <w:r>
        <w:t xml:space="preserve">Experiment Protocol: Urban Visual Documentation in Addis Ababa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AA-PHOTO-2024-01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Professional Photographer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2024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methodology for assessing the operational efficiency, cultural adaptability, and technical performance of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conducting urban visual documentation within the dynamic environment of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The primary objective is to evaluate how environmental variables specific to the capital city—such as high-altitude lighting conditions, rapid urbanization, and diverse cultural interactions—affect the quality and workflow of professional photography.</w:t>
      </w:r>
    </w:p>
    <w:p>
      <w:pPr>
        <w:pStyle w:val="BodyText"/>
      </w:pPr>
      <w:r>
        <w:t xml:space="preserve">The study aims to establish a standardized framework for photographers operating in similar developing metropolises, ensuring that visual records are both technically superior and culturally respectful.</w:t>
      </w:r>
    </w:p>
    <w:bookmarkEnd w:id="21"/>
    <w:bookmarkStart w:id="22" w:name="scope-and-context"/>
    <w:p>
      <w:pPr>
        <w:pStyle w:val="Heading2"/>
      </w:pPr>
      <w:r>
        <w:t xml:space="preserve">2. Scope and Context</w:t>
      </w:r>
    </w:p>
    <w:p>
      <w:pPr>
        <w:pStyle w:val="FirstParagraph"/>
      </w:pPr>
      <w:r>
        <w:t xml:space="preserve">The experiment will take place across three distinct zones in</w:t>
      </w:r>
      <w:r>
        <w:t xml:space="preserve"> </w:t>
      </w:r>
      <w:r>
        <w:rPr>
          <w:bCs/>
          <w:b/>
        </w:rPr>
        <w:t xml:space="preserve">Addis Ababa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Bole Subcity:</w:t>
      </w:r>
      <w:r>
        <w:t xml:space="preserve"> </w:t>
      </w:r>
      <w:r>
        <w:t xml:space="preserve">To assess performance in high-density commercial and diplomatic areas with complex lighting and crowds.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Merkato:</w:t>
      </w:r>
      <w:r>
        <w:t xml:space="preserve"> </w:t>
      </w:r>
      <w:r>
        <w:t xml:space="preserve">To evaluate adaptability in chaotic, high-contrast market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Entoto Hills:</w:t>
      </w:r>
      <w:r>
        <w:t xml:space="preserve"> </w:t>
      </w:r>
      <w:r>
        <w:t xml:space="preserve">To test technical skills in landscape and high-altitude lighting scenarios.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navigate these areas while adhering to local customs and legal regulations regarding image capture in</w:t>
      </w:r>
      <w:r>
        <w:t xml:space="preserve"> </w:t>
      </w:r>
      <w:r>
        <w:rPr>
          <w:bCs/>
          <w:b/>
        </w:rPr>
        <w:t xml:space="preserve">Ethiopia</w:t>
      </w:r>
      <w:r>
        <w:t xml:space="preserve">.</w:t>
      </w:r>
    </w:p>
    <w:bookmarkEnd w:id="22"/>
    <w:bookmarkStart w:id="23" w:name="participant-requirements"/>
    <w:p>
      <w:pPr>
        <w:pStyle w:val="Heading2"/>
      </w:pPr>
      <w:r>
        <w:t xml:space="preserve">3. Participant Requirements</w:t>
      </w:r>
    </w:p>
    <w:p>
      <w:pPr>
        <w:pStyle w:val="FirstParagraph"/>
      </w:pPr>
      <w:r>
        <w:t xml:space="preserve">The subject of this experiment, referred to as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, must meet the following criteria:</w:t>
      </w:r>
    </w:p>
    <w:p>
      <w:pPr>
        <w:numPr>
          <w:ilvl w:val="0"/>
          <w:numId w:val="1002"/>
        </w:numPr>
        <w:pStyle w:val="Compact"/>
      </w:pPr>
      <w:r>
        <w:t xml:space="preserve">Minimum of 3 years of professional experience in urban or documentary photography.</w:t>
      </w:r>
    </w:p>
    <w:p>
      <w:pPr>
        <w:numPr>
          <w:ilvl w:val="0"/>
          <w:numId w:val="1002"/>
        </w:numPr>
        <w:pStyle w:val="Compact"/>
      </w:pPr>
      <w:r>
        <w:t xml:space="preserve">Proficiency in manual camera settings (ISO, Aperture, Shutter Speed) to handle the variable light conditions of</w:t>
      </w:r>
      <w:r>
        <w:t xml:space="preserve"> </w:t>
      </w:r>
      <w:r>
        <w:rPr>
          <w:bCs/>
          <w:b/>
        </w:rPr>
        <w:t xml:space="preserve">Addis Ababa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Basic understanding of Amharic or access to a local guide to facilitate communication with subjects.</w:t>
      </w:r>
    </w:p>
    <w:p>
      <w:pPr>
        <w:numPr>
          <w:ilvl w:val="0"/>
          <w:numId w:val="1002"/>
        </w:numPr>
        <w:pStyle w:val="Compact"/>
      </w:pPr>
      <w:r>
        <w:t xml:space="preserve">Physical fitness to navigate uneven terrain and high altitudes (Addis Ababa is approx. 2,355 meters above sea level).</w:t>
      </w:r>
    </w:p>
    <w:bookmarkEnd w:id="23"/>
    <w:bookmarkStart w:id="24" w:name="equipment-specifications"/>
    <w:p>
      <w:pPr>
        <w:pStyle w:val="Heading2"/>
      </w:pPr>
      <w:r>
        <w:t xml:space="preserve">4. Equipment Specifications</w:t>
      </w:r>
    </w:p>
    <w:p>
      <w:pPr>
        <w:pStyle w:val="FirstParagraph"/>
      </w:pPr>
      <w:r>
        <w:t xml:space="preserve">To ensure consistency in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is required to use the following standardized gear: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Camera Body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Full-frame DSLR or Mirrorless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dynamic range for contrasty markets.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Lenses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24-70mm f/2.8 and 70-200mm f/2.8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Versatility for street and portrait work.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Storage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Minimum 2x 128GB SD Cards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Redundancy in case of data loss.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Power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3x Batteries + Portable Charger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Extended shooting hours without grid reliance.</w:t>
            </w:r>
          </w:p>
        </w:tc>
      </w:tr>
    </w:tbl>
    <w:bookmarkEnd w:id="24"/>
    <w:bookmarkStart w:id="28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The experiment is divided into three phases.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document their process via a daily log.</w:t>
      </w:r>
    </w:p>
    <w:bookmarkStart w:id="25" w:name="Xef8217c90a05c0c43ede3244a5ad4bd57689dc2"/>
    <w:p>
      <w:pPr>
        <w:pStyle w:val="Heading3"/>
      </w:pPr>
      <w:r>
        <w:t xml:space="preserve">Phase 1: Pre-Production and Cultural Briefing</w:t>
      </w:r>
    </w:p>
    <w:p>
      <w:pPr>
        <w:pStyle w:val="FirstParagraph"/>
      </w:pPr>
      <w:r>
        <w:t xml:space="preserve">Before entering the field,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undergo a briefing on Ethiopian cultural norms.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photography of religious sites, government buildings, and individuals without consent can be sensitive. The protocol mandates that the photographer:</w:t>
      </w:r>
    </w:p>
    <w:p>
      <w:pPr>
        <w:numPr>
          <w:ilvl w:val="0"/>
          <w:numId w:val="1003"/>
        </w:numPr>
        <w:pStyle w:val="Compact"/>
      </w:pPr>
      <w:r>
        <w:t xml:space="preserve">Obtain verbal consent from all identifiable subjects.</w:t>
      </w:r>
    </w:p>
    <w:p>
      <w:pPr>
        <w:numPr>
          <w:ilvl w:val="0"/>
          <w:numId w:val="1003"/>
        </w:numPr>
        <w:pStyle w:val="Compact"/>
      </w:pPr>
      <w:r>
        <w:t xml:space="preserve">Respect dress codes when entering churches or mosques.</w:t>
      </w:r>
    </w:p>
    <w:p>
      <w:pPr>
        <w:numPr>
          <w:ilvl w:val="0"/>
          <w:numId w:val="1003"/>
        </w:numPr>
        <w:pStyle w:val="Compact"/>
      </w:pPr>
      <w:r>
        <w:t xml:space="preserve">Avoid photographing military personnel or police checkpoints.</w:t>
      </w:r>
    </w:p>
    <w:bookmarkEnd w:id="25"/>
    <w:bookmarkStart w:id="26" w:name="phase-2-field-execution"/>
    <w:p>
      <w:pPr>
        <w:pStyle w:val="Heading3"/>
      </w:pPr>
      <w:r>
        <w:t xml:space="preserve">Phase 2: Field Execution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will spend 5 days in the field. Each day, they must capture a minimum of 200 images across the designated zones. The focus is 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Lighting Adaptation:</w:t>
      </w:r>
      <w:r>
        <w:t xml:space="preserve"> </w:t>
      </w:r>
      <w:r>
        <w:t xml:space="preserve">Utilizing the strong, clear light typical of the Ethiopian highlands.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Subject Interaction:</w:t>
      </w:r>
      <w:r>
        <w:t xml:space="preserve"> </w:t>
      </w:r>
      <w:r>
        <w:t xml:space="preserve">Building rapport quickly with locals in busy areas like Merkato.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Precision:</w:t>
      </w:r>
      <w:r>
        <w:t xml:space="preserve"> </w:t>
      </w:r>
      <w:r>
        <w:t xml:space="preserve">Maintaining sharp focus in low-light indoor environments.</w:t>
      </w:r>
    </w:p>
    <w:bookmarkEnd w:id="26"/>
    <w:bookmarkStart w:id="27" w:name="phase-3-post-processing-and-review"/>
    <w:p>
      <w:pPr>
        <w:pStyle w:val="Heading3"/>
      </w:pPr>
      <w:r>
        <w:t xml:space="preserve">Phase 3: Post-Processing and Review</w:t>
      </w:r>
    </w:p>
    <w:p>
      <w:pPr>
        <w:pStyle w:val="FirstParagraph"/>
      </w:pPr>
      <w:r>
        <w:t xml:space="preserve">Upon completion of field work,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select 20 images that best represent the visual narrative of</w:t>
      </w:r>
      <w:r>
        <w:t xml:space="preserve"> </w:t>
      </w:r>
      <w:r>
        <w:rPr>
          <w:bCs/>
          <w:b/>
        </w:rPr>
        <w:t xml:space="preserve">Addis Ababa</w:t>
      </w:r>
      <w:r>
        <w:t xml:space="preserve">. These images will be evaluated based on technical quality, composition, and cultural sensitivity.</w:t>
      </w:r>
    </w:p>
    <w:bookmarkEnd w:id="27"/>
    <w:bookmarkEnd w:id="28"/>
    <w:bookmarkStart w:id="29" w:name="ethical-considerations"/>
    <w:p>
      <w:pPr>
        <w:pStyle w:val="Heading2"/>
      </w:pPr>
      <w:r>
        <w:t xml:space="preserve">6. Ethical Considerations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places a high priority on ethical conduct.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must:</w:t>
      </w:r>
    </w:p>
    <w:p>
      <w:pPr>
        <w:numPr>
          <w:ilvl w:val="0"/>
          <w:numId w:val="1005"/>
        </w:numPr>
        <w:pStyle w:val="Compact"/>
      </w:pPr>
      <w:r>
        <w:t xml:space="preserve">Avoid exploitative imagery that stereotypes the local population.</w:t>
      </w:r>
    </w:p>
    <w:p>
      <w:pPr>
        <w:numPr>
          <w:ilvl w:val="0"/>
          <w:numId w:val="1005"/>
        </w:numPr>
        <w:pStyle w:val="Compact"/>
      </w:pPr>
      <w:r>
        <w:t xml:space="preserve">Ensure that the presence of the camera does not disrupt daily life or commerce.</w:t>
      </w:r>
    </w:p>
    <w:p>
      <w:pPr>
        <w:numPr>
          <w:ilvl w:val="0"/>
          <w:numId w:val="1005"/>
        </w:numPr>
        <w:pStyle w:val="Compact"/>
      </w:pPr>
      <w:r>
        <w:t xml:space="preserve">Comply with all local laws regarding media and photography in</w:t>
      </w:r>
      <w:r>
        <w:t xml:space="preserve"> </w:t>
      </w:r>
      <w:r>
        <w:rPr>
          <w:bCs/>
          <w:b/>
        </w:rPr>
        <w:t xml:space="preserve">Ethiopia</w:t>
      </w:r>
      <w:r>
        <w:t xml:space="preserve">.</w:t>
      </w:r>
    </w:p>
    <w:p>
      <w:pPr>
        <w:pStyle w:val="FirstParagraph"/>
      </w:pPr>
      <w:r>
        <w:t xml:space="preserve">Failure to adhere to these ethical guidelines will result in immediate termination of the experiment.</w:t>
      </w:r>
    </w:p>
    <w:bookmarkEnd w:id="29"/>
    <w:bookmarkStart w:id="30" w:name="risk-management"/>
    <w:p>
      <w:pPr>
        <w:pStyle w:val="Heading2"/>
      </w:pPr>
      <w:r>
        <w:t xml:space="preserve">7. Risk Management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Addis Ababa</w:t>
      </w:r>
      <w:r>
        <w:t xml:space="preserve"> </w:t>
      </w:r>
      <w:r>
        <w:t xml:space="preserve">presents specific risks that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mitigate: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Altitude Sickness:</w:t>
      </w:r>
      <w:r>
        <w:t xml:space="preserve"> </w:t>
      </w:r>
      <w:r>
        <w:t xml:space="preserve">The photographer should acclimatize for at least 24 hours before intensive shooting.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Theft:</w:t>
      </w:r>
      <w:r>
        <w:t xml:space="preserve"> </w:t>
      </w:r>
      <w:r>
        <w:t xml:space="preserve">Valuable equipment should be secured when not in use. The photographer should avoid displaying expensive gear unnecessarily.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Political Sensitivity:</w:t>
      </w:r>
      <w:r>
        <w:t xml:space="preserve"> </w:t>
      </w:r>
      <w:r>
        <w:t xml:space="preserve">The photographer must stay informed about current events and avoid areas with ongoing protests or demonstrations.</w:t>
      </w:r>
    </w:p>
    <w:bookmarkEnd w:id="30"/>
    <w:bookmarkStart w:id="31" w:name="evaluation-criteria"/>
    <w:p>
      <w:pPr>
        <w:pStyle w:val="Heading2"/>
      </w:pPr>
      <w:r>
        <w:t xml:space="preserve">8. Evaluation Criteria</w:t>
      </w:r>
    </w:p>
    <w:p>
      <w:pPr>
        <w:pStyle w:val="FirstParagraph"/>
      </w:pPr>
      <w:r>
        <w:t xml:space="preserve">The success of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in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will be measured using the following metrics: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Quality (40%):</w:t>
      </w:r>
      <w:r>
        <w:t xml:space="preserve"> </w:t>
      </w:r>
      <w:r>
        <w:t xml:space="preserve">Sharpness, exposure, and color accuracy.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Sensitivity (30%):</w:t>
      </w:r>
      <w:r>
        <w:t xml:space="preserve"> </w:t>
      </w:r>
      <w:r>
        <w:t xml:space="preserve">Respect for local customs and consent protocols.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Narrative Impact (20%):</w:t>
      </w:r>
      <w:r>
        <w:t xml:space="preserve"> </w:t>
      </w:r>
      <w:r>
        <w:t xml:space="preserve">Ability to tell a compelling story about</w:t>
      </w:r>
      <w:r>
        <w:t xml:space="preserve"> </w:t>
      </w:r>
      <w:r>
        <w:rPr>
          <w:bCs/>
          <w:b/>
        </w:rPr>
        <w:t xml:space="preserve">Addis Ababa</w:t>
      </w: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Efficiency (10%):</w:t>
      </w:r>
      <w:r>
        <w:t xml:space="preserve"> </w:t>
      </w:r>
      <w:r>
        <w:t xml:space="preserve">Time management and adaptability to changing conditions.</w:t>
      </w:r>
    </w:p>
    <w:bookmarkEnd w:id="31"/>
    <w:bookmarkStart w:id="32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provides a comprehensive framework for evaluating the capabilities of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in the unique context of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By adhering to these guidelines, the photographer will not only produce high-quality visual content but also contribute to a respectful and accurate representation of the city. The insights gained from this experiment will be valuable for future photographic projects in similar urban environments.</w:t>
      </w:r>
    </w:p>
    <w:bookmarkEnd w:id="32"/>
    <w:bookmarkStart w:id="33" w:name="signatures"/>
    <w:p>
      <w:pPr>
        <w:pStyle w:val="Heading2"/>
      </w:pPr>
      <w:r>
        <w:t xml:space="preserve">10. Signatures</w:t>
      </w:r>
    </w:p>
    <w:p>
      <w:pPr>
        <w:pStyle w:val="FirstParagraph"/>
      </w:pPr>
      <w:r>
        <w:rPr>
          <w:bCs/>
          <w:b/>
        </w:rPr>
        <w:t xml:space="preserve">Photographer Name:</w:t>
      </w:r>
      <w:r>
        <w:t xml:space="preserve"> </w:t>
      </w:r>
      <w:r>
        <w:t xml:space="preserve">__________________________</w:t>
      </w:r>
    </w:p>
    <w:p>
      <w:pPr>
        <w:pStyle w:val="BodyText"/>
      </w:pPr>
      <w:r>
        <w:rPr>
          <w:bCs/>
          <w:b/>
        </w:rPr>
        <w:t xml:space="preserve">Signature:</w:t>
      </w:r>
      <w:r>
        <w:t xml:space="preserve"> </w:t>
      </w:r>
      <w:r>
        <w:t xml:space="preserve">__________________________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__________________________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Supervisor Name:</w:t>
      </w:r>
      <w:r>
        <w:t xml:space="preserve"> </w:t>
      </w:r>
      <w:r>
        <w:t xml:space="preserve">__________________________</w:t>
      </w:r>
    </w:p>
    <w:p>
      <w:pPr>
        <w:pStyle w:val="BodyText"/>
      </w:pPr>
      <w:r>
        <w:rPr>
          <w:bCs/>
          <w:b/>
        </w:rPr>
        <w:t xml:space="preserve">Signature:</w:t>
      </w:r>
      <w:r>
        <w:t xml:space="preserve"> </w:t>
      </w:r>
      <w:r>
        <w:t xml:space="preserve">__________________________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__________________________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Urban Visual Documentation in Addis Ababa</dc:title>
  <dc:creator/>
  <dc:language>en</dc:language>
  <cp:keywords/>
  <dcterms:created xsi:type="dcterms:W3CDTF">2026-10-10T02:34:05Z</dcterms:created>
  <dcterms:modified xsi:type="dcterms:W3CDTF">2026-10-10T02:34:05Z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