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Pakistan</w:t>
      </w:r>
      <w:r>
        <w:t xml:space="preserve"> </w:t>
      </w:r>
      <w:r>
        <w:t xml:space="preserve">Islamabad</w:t>
      </w:r>
    </w:p>
    <w:bookmarkStart w:id="30" w:name="X758f384e448d0543ad40a7b49b8a264f31e4feb"/>
    <w:p>
      <w:pPr>
        <w:pStyle w:val="Heading1"/>
      </w:pPr>
      <w:r>
        <w:t xml:space="preserve">Experiment Protocol: Urban Visual Documentation in Pakistan Islamabad</w:t>
      </w:r>
    </w:p>
    <w:bookmarkStart w:id="20" w:name="introduction-and-objective"/>
    <w:p>
      <w:pPr>
        <w:pStyle w:val="Heading2"/>
      </w:pPr>
      <w:r>
        <w:t xml:space="preserve">1. Introduction and Objective</w:t>
      </w:r>
    </w:p>
    <w:p>
      <w:pPr>
        <w:pStyle w:val="FirstParagraph"/>
      </w:pPr>
      <w:r>
        <w:t xml:space="preserve">This document outlines the standardized Experiment Protocol for the deployment of a professional Photographer tasked with conducting a comprehensive visual study within the metropolitan area of Pakistan Islamabad. The primary objective of this experiment is to capture the dichotomy of modern urban planning and traditional cultural heritage that defines the capital city.</w:t>
      </w:r>
    </w:p>
    <w:p>
      <w:pPr>
        <w:pStyle w:val="BodyText"/>
      </w:pPr>
      <w:r>
        <w:t xml:space="preserve">The Photographer will operate under strict methodological guidelines to ensure the integrity, consistency, and ethical compliance of the visual data collected. This protocol is designed to test the efficacy of specific photographic techniques in documenting the architectural grandeur of the Faisal Mosque, the bustling commercial dynamics of Blue Area, and the serene natural landscapes of the Margalla Hills.</w:t>
      </w:r>
    </w:p>
    <w:bookmarkEnd w:id="20"/>
    <w:bookmarkStart w:id="21" w:name="scope-and-location-parameters"/>
    <w:p>
      <w:pPr>
        <w:pStyle w:val="Heading2"/>
      </w:pPr>
      <w:r>
        <w:t xml:space="preserve">2. Scope and Location Parameters</w:t>
      </w:r>
    </w:p>
    <w:p>
      <w:pPr>
        <w:pStyle w:val="FirstParagraph"/>
      </w:pPr>
      <w:r>
        <w:t xml:space="preserve">The experiment is geographically confined to the administrative boundaries of Pakistan Islamabad. The Photographer must focus on three distinct zones to ensure a holistic representation of the city:</w:t>
      </w:r>
    </w:p>
    <w:p>
      <w:pPr>
        <w:numPr>
          <w:ilvl w:val="0"/>
          <w:numId w:val="1001"/>
        </w:numPr>
        <w:pStyle w:val="Compact"/>
      </w:pPr>
      <w:r>
        <w:rPr>
          <w:bCs/>
          <w:b/>
        </w:rPr>
        <w:t xml:space="preserve">Zone A (Government &amp; Heritage):</w:t>
      </w:r>
      <w:r>
        <w:t xml:space="preserve"> </w:t>
      </w:r>
      <w:r>
        <w:t xml:space="preserve">Including the Parliament House, the Red Mosque, and the Faisal Mosque. This zone tests the Photographer's ability to capture monumental architecture and state symbolism.</w:t>
      </w:r>
    </w:p>
    <w:p>
      <w:pPr>
        <w:numPr>
          <w:ilvl w:val="0"/>
          <w:numId w:val="1001"/>
        </w:numPr>
        <w:pStyle w:val="Compact"/>
      </w:pPr>
      <w:r>
        <w:rPr>
          <w:bCs/>
          <w:b/>
        </w:rPr>
        <w:t xml:space="preserve">Zone B (Commercial &amp; Social):</w:t>
      </w:r>
      <w:r>
        <w:t xml:space="preserve"> </w:t>
      </w:r>
      <w:r>
        <w:t xml:space="preserve">Including Blue Area, F-7 Markaz, and G-9 Markaz. This zone focuses on street photography, capturing the daily life, fashion, and commerce of the urban population.</w:t>
      </w:r>
    </w:p>
    <w:p>
      <w:pPr>
        <w:numPr>
          <w:ilvl w:val="0"/>
          <w:numId w:val="1001"/>
        </w:numPr>
        <w:pStyle w:val="Compact"/>
      </w:pPr>
      <w:r>
        <w:rPr>
          <w:bCs/>
          <w:b/>
        </w:rPr>
        <w:t xml:space="preserve">Zone C (Natural &amp; Recreational):</w:t>
      </w:r>
      <w:r>
        <w:t xml:space="preserve"> </w:t>
      </w:r>
      <w:r>
        <w:t xml:space="preserve">Including the Margalla Hills National Park and Daman-e-Koh. This zone evaluates landscape photography techniques and the interaction between the city and its natural environment.</w:t>
      </w:r>
    </w:p>
    <w:bookmarkEnd w:id="21"/>
    <w:bookmarkStart w:id="22" w:name="equipment-and-technical-specifications"/>
    <w:p>
      <w:pPr>
        <w:pStyle w:val="Heading2"/>
      </w:pPr>
      <w:r>
        <w:t xml:space="preserve">3. Equipment and Technical Specifications</w:t>
      </w:r>
    </w:p>
    <w:p>
      <w:pPr>
        <w:pStyle w:val="FirstParagraph"/>
      </w:pPr>
      <w:r>
        <w:t xml:space="preserve">To maintain scientific rigor in the visual output, the Photographer is required to utilize the following equipment specifications throughout the experiment:</w:t>
      </w:r>
    </w:p>
    <w:p>
      <w:pPr>
        <w:numPr>
          <w:ilvl w:val="0"/>
          <w:numId w:val="1002"/>
        </w:numPr>
        <w:pStyle w:val="Compact"/>
      </w:pPr>
      <w:r>
        <w:rPr>
          <w:bCs/>
          <w:b/>
        </w:rPr>
        <w:t xml:space="preserve">Camera Body:</w:t>
      </w:r>
      <w:r>
        <w:t xml:space="preserve"> </w:t>
      </w:r>
      <w:r>
        <w:t xml:space="preserve">Full-frame DSLR or Mirrorless camera capable of shooting in RAW format.</w:t>
      </w:r>
    </w:p>
    <w:p>
      <w:pPr>
        <w:numPr>
          <w:ilvl w:val="0"/>
          <w:numId w:val="1002"/>
        </w:numPr>
        <w:pStyle w:val="Compact"/>
      </w:pPr>
      <w:r>
        <w:rPr>
          <w:bCs/>
          <w:b/>
        </w:rPr>
        <w:t xml:space="preserve">Lenses:</w:t>
      </w:r>
      <w:r>
        <w:t xml:space="preserve"> </w:t>
      </w:r>
      <w:r>
        <w:t xml:space="preserve">A wide-angle lens (16-35mm) for architectural shots in Zone A, a standard zoom (24-70mm) for Zone B, and a telephoto lens (70-200mm) for compressing landscapes in Zone C.</w:t>
      </w:r>
    </w:p>
    <w:p>
      <w:pPr>
        <w:numPr>
          <w:ilvl w:val="0"/>
          <w:numId w:val="1002"/>
        </w:numPr>
        <w:pStyle w:val="Compact"/>
      </w:pPr>
      <w:r>
        <w:rPr>
          <w:bCs/>
          <w:b/>
        </w:rPr>
        <w:t xml:space="preserve">Support:</w:t>
      </w:r>
      <w:r>
        <w:t xml:space="preserve"> </w:t>
      </w:r>
      <w:r>
        <w:t xml:space="preserve">A carbon fiber tripod is mandatory for low-light conditions, particularly during the "Golden Hour" at the Faisal Mosque.</w:t>
      </w:r>
    </w:p>
    <w:p>
      <w:pPr>
        <w:numPr>
          <w:ilvl w:val="0"/>
          <w:numId w:val="1002"/>
        </w:numPr>
        <w:pStyle w:val="Compact"/>
      </w:pPr>
      <w:r>
        <w:rPr>
          <w:bCs/>
          <w:b/>
        </w:rPr>
        <w:t xml:space="preserve">Storage:</w:t>
      </w:r>
      <w:r>
        <w:t xml:space="preserve"> </w:t>
      </w:r>
      <w:r>
        <w:t xml:space="preserve">Dual SD card slots must be utilized for redundant data backup to prevent loss of experimental data.</w:t>
      </w:r>
    </w:p>
    <w:bookmarkEnd w:id="22"/>
    <w:bookmarkStart w:id="26" w:name="methodology-and-procedure"/>
    <w:p>
      <w:pPr>
        <w:pStyle w:val="Heading2"/>
      </w:pPr>
      <w:r>
        <w:t xml:space="preserve">4. Methodology and Procedure</w:t>
      </w:r>
    </w:p>
    <w:bookmarkStart w:id="23" w:name="pre-experiment-preparation"/>
    <w:p>
      <w:pPr>
        <w:pStyle w:val="Heading3"/>
      </w:pPr>
      <w:r>
        <w:t xml:space="preserve">4.1 Pre-Experiment Preparation</w:t>
      </w:r>
    </w:p>
    <w:p>
      <w:pPr>
        <w:pStyle w:val="FirstParagraph"/>
      </w:pPr>
      <w:r>
        <w:t xml:space="preserve">Before entering the field in Pakistan Islamabad, the Photographer must conduct a thorough risk assessment. This includes checking local weather forecasts, as Islamabad can experience sudden rain showers or fog in the Margalla Hills. The Photographer must also secure necessary permits from the Islamabad Metropolitan Corporation (IMC) if shooting in restricted government zones.</w:t>
      </w:r>
    </w:p>
    <w:bookmarkEnd w:id="23"/>
    <w:bookmarkStart w:id="24" w:name="execution-phase"/>
    <w:p>
      <w:pPr>
        <w:pStyle w:val="Heading3"/>
      </w:pPr>
      <w:r>
        <w:t xml:space="preserve">4.2 Execution Phase</w:t>
      </w:r>
    </w:p>
    <w:p>
      <w:pPr>
        <w:pStyle w:val="FirstParagraph"/>
      </w:pPr>
      <w:r>
        <w:t xml:space="preserve">The experiment will be conducted over a period of five consecutive days. The Photographer will adhere to the following schedule:</w:t>
      </w:r>
    </w:p>
    <w:p>
      <w:pPr>
        <w:numPr>
          <w:ilvl w:val="0"/>
          <w:numId w:val="1003"/>
        </w:numPr>
        <w:pStyle w:val="Compact"/>
      </w:pPr>
      <w:r>
        <w:rPr>
          <w:bCs/>
          <w:b/>
        </w:rPr>
        <w:t xml:space="preserve">Day 1-2:</w:t>
      </w:r>
      <w:r>
        <w:t xml:space="preserve"> </w:t>
      </w:r>
      <w:r>
        <w:t xml:space="preserve">Focus on Zone A. Capture architectural details during midday for high contrast and during twilight for ambient lighting.</w:t>
      </w:r>
    </w:p>
    <w:p>
      <w:pPr>
        <w:numPr>
          <w:ilvl w:val="0"/>
          <w:numId w:val="1003"/>
        </w:numPr>
        <w:pStyle w:val="Compact"/>
      </w:pPr>
      <w:r>
        <w:rPr>
          <w:bCs/>
          <w:b/>
        </w:rPr>
        <w:t xml:space="preserve">Day 3:</w:t>
      </w:r>
      <w:r>
        <w:t xml:space="preserve"> </w:t>
      </w:r>
      <w:r>
        <w:t xml:space="preserve">Focus on Zone B. Engage in candid street photography. The Photographer must respect personal space and cultural norms regarding the depiction of individuals, particularly women.</w:t>
      </w:r>
    </w:p>
    <w:p>
      <w:pPr>
        <w:numPr>
          <w:ilvl w:val="0"/>
          <w:numId w:val="1003"/>
        </w:numPr>
        <w:pStyle w:val="Compact"/>
      </w:pPr>
      <w:r>
        <w:rPr>
          <w:bCs/>
          <w:b/>
        </w:rPr>
        <w:t xml:space="preserve">Day 4:</w:t>
      </w:r>
      <w:r>
        <w:t xml:space="preserve"> </w:t>
      </w:r>
      <w:r>
        <w:t xml:space="preserve">Focus on Zone C. Hike to designated viewpoints to capture the city skyline against the backdrop of the mountains.</w:t>
      </w:r>
    </w:p>
    <w:p>
      <w:pPr>
        <w:numPr>
          <w:ilvl w:val="0"/>
          <w:numId w:val="1003"/>
        </w:numPr>
        <w:pStyle w:val="Compact"/>
      </w:pPr>
      <w:r>
        <w:rPr>
          <w:bCs/>
          <w:b/>
        </w:rPr>
        <w:t xml:space="preserve">Day 5:</w:t>
      </w:r>
      <w:r>
        <w:t xml:space="preserve"> </w:t>
      </w:r>
      <w:r>
        <w:t xml:space="preserve">Review and supplementary shooting to fill any gaps in the visual dataset.</w:t>
      </w:r>
    </w:p>
    <w:bookmarkEnd w:id="24"/>
    <w:bookmarkStart w:id="25" w:name="cultural-and-ethical-considerations"/>
    <w:p>
      <w:pPr>
        <w:pStyle w:val="Heading3"/>
      </w:pPr>
      <w:r>
        <w:t xml:space="preserve">4.3 Cultural and Ethical Considerations</w:t>
      </w:r>
    </w:p>
    <w:p>
      <w:pPr>
        <w:pStyle w:val="FirstParagraph"/>
      </w:pPr>
      <w:r>
        <w:t xml:space="preserve">Given the location in Pakistan Islamabad, the Photographer must strictly adhere to local cultural sensitivities.</w:t>
      </w:r>
    </w:p>
    <w:p>
      <w:pPr>
        <w:numPr>
          <w:ilvl w:val="0"/>
          <w:numId w:val="1004"/>
        </w:numPr>
        <w:pStyle w:val="Compact"/>
      </w:pPr>
      <w:r>
        <w:rPr>
          <w:bCs/>
          <w:b/>
        </w:rPr>
        <w:t xml:space="preserve">Religious Sites:</w:t>
      </w:r>
      <w:r>
        <w:t xml:space="preserve"> </w:t>
      </w:r>
      <w:r>
        <w:t xml:space="preserve">Photography inside mosques is generally prohibited unless explicit permission is granted. The Photographer must remove shoes and dress modestly when approaching these sites.</w:t>
      </w:r>
    </w:p>
    <w:p>
      <w:pPr>
        <w:numPr>
          <w:ilvl w:val="0"/>
          <w:numId w:val="1004"/>
        </w:numPr>
        <w:pStyle w:val="Compact"/>
      </w:pPr>
      <w:r>
        <w:rPr>
          <w:bCs/>
          <w:b/>
        </w:rPr>
        <w:t xml:space="preserve">Portraiture:</w:t>
      </w:r>
      <w:r>
        <w:t xml:space="preserve"> </w:t>
      </w:r>
      <w:r>
        <w:t xml:space="preserve">Always ask for permission before photographing individuals. In conservative areas, photographing women without their consent is strictly forbidden.</w:t>
      </w:r>
    </w:p>
    <w:p>
      <w:pPr>
        <w:numPr>
          <w:ilvl w:val="0"/>
          <w:numId w:val="1004"/>
        </w:numPr>
        <w:pStyle w:val="Compact"/>
      </w:pPr>
      <w:r>
        <w:rPr>
          <w:bCs/>
          <w:b/>
        </w:rPr>
        <w:t xml:space="preserve">Security:</w:t>
      </w:r>
      <w:r>
        <w:t xml:space="preserve"> </w:t>
      </w:r>
      <w:r>
        <w:t xml:space="preserve">Avoid photographing military installations, police checkpoints, or sensitive government buildings from unauthorized angles, as this may attract unwanted attention from security forces.</w:t>
      </w:r>
    </w:p>
    <w:bookmarkEnd w:id="25"/>
    <w:bookmarkEnd w:id="26"/>
    <w:bookmarkStart w:id="27" w:name="data-management-and-post-processing"/>
    <w:p>
      <w:pPr>
        <w:pStyle w:val="Heading2"/>
      </w:pPr>
      <w:r>
        <w:t xml:space="preserve">5. Data Management and Post-Processing</w:t>
      </w:r>
    </w:p>
    <w:p>
      <w:pPr>
        <w:pStyle w:val="FirstParagraph"/>
      </w:pPr>
      <w:r>
        <w:t xml:space="preserve">Upon completion of the fieldwork, the Photographer must transfer all RAW files to a secure server. The post-processing phase is a critical part of the Experiment Protocol.</w:t>
      </w:r>
    </w:p>
    <w:p>
      <w:pPr>
        <w:numPr>
          <w:ilvl w:val="0"/>
          <w:numId w:val="1005"/>
        </w:numPr>
        <w:pStyle w:val="Compact"/>
      </w:pPr>
      <w:r>
        <w:rPr>
          <w:bCs/>
          <w:b/>
        </w:rPr>
        <w:t xml:space="preserve">Color Grading:</w:t>
      </w:r>
      <w:r>
        <w:t xml:space="preserve"> </w:t>
      </w:r>
      <w:r>
        <w:t xml:space="preserve">Maintain natural color fidelity. Avoid excessive saturation that misrepresents the true colors of Islamabad's environment.</w:t>
      </w:r>
    </w:p>
    <w:p>
      <w:pPr>
        <w:numPr>
          <w:ilvl w:val="0"/>
          <w:numId w:val="1005"/>
        </w:numPr>
        <w:pStyle w:val="Compact"/>
      </w:pPr>
      <w:r>
        <w:rPr>
          <w:bCs/>
          <w:b/>
        </w:rPr>
        <w:t xml:space="preserve">Metadata:</w:t>
      </w:r>
      <w:r>
        <w:t xml:space="preserve"> </w:t>
      </w:r>
      <w:r>
        <w:t xml:space="preserve">Ensure all images retain EXIF data, including GPS coordinates, shutter speed, aperture, and ISO settings, to allow for technical analysis of the shots.</w:t>
      </w:r>
    </w:p>
    <w:p>
      <w:pPr>
        <w:numPr>
          <w:ilvl w:val="0"/>
          <w:numId w:val="1005"/>
        </w:numPr>
        <w:pStyle w:val="Compact"/>
      </w:pPr>
      <w:r>
        <w:rPr>
          <w:bCs/>
          <w:b/>
        </w:rPr>
        <w:t xml:space="preserve">Selection:</w:t>
      </w:r>
      <w:r>
        <w:t xml:space="preserve"> </w:t>
      </w:r>
      <w:r>
        <w:t xml:space="preserve">Select the top 50 images that best represent the objectives of the experiment, ensuring a balanced distribution across the three zones.</w:t>
      </w:r>
    </w:p>
    <w:bookmarkEnd w:id="27"/>
    <w:bookmarkStart w:id="28" w:name="safety-and-contingency"/>
    <w:p>
      <w:pPr>
        <w:pStyle w:val="Heading2"/>
      </w:pPr>
      <w:r>
        <w:t xml:space="preserve">6. Safety and Contingency</w:t>
      </w:r>
    </w:p>
    <w:p>
      <w:pPr>
        <w:pStyle w:val="FirstParagraph"/>
      </w:pPr>
      <w:r>
        <w:t xml:space="preserve">The safety of the Photographer is paramount. In the event of traffic congestion, which is common in areas like Blue Area, the Photographer must remain patient and avoid confrontations. In case of medical emergencies, the nearest major hospitals are PIMS (Pakistan Institute of Medical Sciences) and Shifa International Hospital. The Photographer should carry a local SIM card for emergency communication.</w:t>
      </w:r>
    </w:p>
    <w:bookmarkEnd w:id="28"/>
    <w:bookmarkStart w:id="29" w:name="conclusion"/>
    <w:p>
      <w:pPr>
        <w:pStyle w:val="Heading2"/>
      </w:pPr>
      <w:r>
        <w:t xml:space="preserve">7. Conclusion</w:t>
      </w:r>
    </w:p>
    <w:p>
      <w:pPr>
        <w:pStyle w:val="FirstParagraph"/>
      </w:pPr>
      <w:r>
        <w:t xml:space="preserve">This Experiment Protocol provides a structured framework for the Photographer to document the unique character of Pakistan Islamabad. By following these guidelines, the resulting visual data will not only be aesthetically pleasing but also culturally respectful and technically sound, serving as a valuable record of the city's dynamic urban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Pakistan Islamabad</dc:title>
  <dc:creator/>
  <dc:language>en</dc:language>
  <cp:keywords/>
  <dcterms:created xsi:type="dcterms:W3CDTF">2026-10-10T05:50:41Z</dcterms:created>
  <dcterms:modified xsi:type="dcterms:W3CDTF">2026-10-10T05:50:41Z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