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Visual</w:t>
      </w:r>
      <w:r>
        <w:t xml:space="preserve"> </w:t>
      </w:r>
      <w:r>
        <w:t xml:space="preserve">Documentation</w:t>
      </w:r>
      <w:r>
        <w:t xml:space="preserve"> </w:t>
      </w:r>
      <w:r>
        <w:t xml:space="preserve">in</w:t>
      </w:r>
      <w:r>
        <w:t xml:space="preserve"> </w:t>
      </w:r>
      <w:r>
        <w:t xml:space="preserve">Cape</w:t>
      </w:r>
      <w:r>
        <w:t xml:space="preserve"> </w:t>
      </w:r>
      <w:r>
        <w:t xml:space="preserve">Town</w:t>
      </w:r>
    </w:p>
    <w:bookmarkStart w:id="30" w:name="Xff0510ad23243c366f92b53a675c287f27037c8"/>
    <w:p>
      <w:pPr>
        <w:pStyle w:val="Heading1"/>
      </w:pPr>
      <w:r>
        <w:t xml:space="preserve">Experiment Protocol: Urban Visual Documentation in Cape Town</w:t>
      </w:r>
    </w:p>
    <w:bookmarkStart w:id="20" w:name="introduction-and-objective"/>
    <w:p>
      <w:pPr>
        <w:pStyle w:val="Heading2"/>
      </w:pPr>
      <w:r>
        <w:t xml:space="preserve">1. Introduction and Objective</w:t>
      </w:r>
    </w:p>
    <w:p>
      <w:pPr>
        <w:pStyle w:val="FirstParagraph"/>
      </w:pPr>
      <w:r>
        <w:t xml:space="preserve">This document outlines the standardized Experiment Protocol for a Photographer conducting visual research within the metropolitan area of South Africa Cape Town. The primary objective of this experiment is to evaluate the efficacy of specific photographic techniques in capturing the socio-cultural and geographical diversity of the city. The Photographer will act as the primary data collector, utilizing visual media to document the interplay between natural landscapes and urban infrastructure.</w:t>
      </w:r>
    </w:p>
    <w:p>
      <w:pPr>
        <w:pStyle w:val="BodyText"/>
      </w:pPr>
      <w:r>
        <w:t xml:space="preserve">The scope of this protocol is strictly defined by the geographical boundaries of Cape Town, focusing on key areas such as the Cape Peninsula, the City Bowl, and the Cape Flats. The experiment aims to produce a dataset of high-resolution imagery that reflects the unique lighting conditions, demographic contrasts, and environmental textures characteristic of this specific region.</w:t>
      </w:r>
    </w:p>
    <w:bookmarkEnd w:id="20"/>
    <w:bookmarkStart w:id="22" w:name="subject-and-personnel"/>
    <w:p>
      <w:pPr>
        <w:pStyle w:val="Heading2"/>
      </w:pPr>
      <w:r>
        <w:t xml:space="preserve">2. Subject and Personnel</w:t>
      </w:r>
    </w:p>
    <w:bookmarkStart w:id="21" w:name="the-photographer"/>
    <w:p>
      <w:pPr>
        <w:pStyle w:val="Heading3"/>
      </w:pPr>
      <w:r>
        <w:t xml:space="preserve">2.1 The Photographer</w:t>
      </w:r>
    </w:p>
    <w:p>
      <w:pPr>
        <w:pStyle w:val="FirstParagraph"/>
      </w:pPr>
      <w:r>
        <w:t xml:space="preserve">The Photographer is defined as the trained professional or researcher responsible for executing the visual capture. The Photographer must possess a working knowledge of camera mechanics, composition theory, and local cultural sensitivities. Throughout the experiment, the Photographer is required to maintain a neutral observational stance, ensuring that the presence of the camera does not unduly alter the behavior of the subjects or the environment being documented.</w:t>
      </w:r>
    </w:p>
    <w:p>
      <w:pPr>
        <w:pStyle w:val="BodyText"/>
      </w:pPr>
      <w:r>
        <w:t xml:space="preserve">The Photographer must be physically capable of navigating the varied terrain of South Africa Cape Town, which includes steep ascents in Table Mountain National Park and urban environments in densely populated townships. Adherence to safety guidelines and local laws is mandatory for the Photographer at all times.</w:t>
      </w:r>
    </w:p>
    <w:bookmarkEnd w:id="21"/>
    <w:bookmarkEnd w:id="22"/>
    <w:bookmarkStart w:id="25" w:name="methodology-and-procedure"/>
    <w:p>
      <w:pPr>
        <w:pStyle w:val="Heading2"/>
      </w:pPr>
      <w:r>
        <w:t xml:space="preserve">3. Methodology and Procedure</w:t>
      </w:r>
    </w:p>
    <w:bookmarkStart w:id="23" w:name="site-selection"/>
    <w:p>
      <w:pPr>
        <w:pStyle w:val="Heading3"/>
      </w:pPr>
      <w:r>
        <w:t xml:space="preserve">3.1 Site Selection</w:t>
      </w:r>
    </w:p>
    <w:p>
      <w:pPr>
        <w:pStyle w:val="FirstParagraph"/>
      </w:pPr>
      <w:r>
        <w:t xml:space="preserve">The experiment will be conducted across three distinct zones within South Africa Cape Town to ensure a representative sample:</w:t>
      </w:r>
    </w:p>
    <w:p>
      <w:pPr>
        <w:numPr>
          <w:ilvl w:val="0"/>
          <w:numId w:val="1001"/>
        </w:numPr>
        <w:pStyle w:val="Compact"/>
      </w:pPr>
      <w:r>
        <w:rPr>
          <w:bCs/>
          <w:b/>
        </w:rPr>
        <w:t xml:space="preserve">Zone A (Natural/Coastal):</w:t>
      </w:r>
      <w:r>
        <w:t xml:space="preserve"> </w:t>
      </w:r>
      <w:r>
        <w:t xml:space="preserve">Areas including Camps Bay, Clifton, and the Cape Point Nature Reserve. The Photographer will focus on the interaction of sunlight with the ocean and mountainous terrain.</w:t>
      </w:r>
    </w:p>
    <w:p>
      <w:pPr>
        <w:numPr>
          <w:ilvl w:val="0"/>
          <w:numId w:val="1001"/>
        </w:numPr>
        <w:pStyle w:val="Compact"/>
      </w:pPr>
      <w:r>
        <w:rPr>
          <w:bCs/>
          <w:b/>
        </w:rPr>
        <w:t xml:space="preserve">Zone B (Historical/Urban):</w:t>
      </w:r>
      <w:r>
        <w:t xml:space="preserve"> </w:t>
      </w:r>
      <w:r>
        <w:t xml:space="preserve">The City Bowl, including the Bo-Kaap and the V&amp;A Waterfront. The Photographer will document architectural heritage and commercial activity.</w:t>
      </w:r>
    </w:p>
    <w:p>
      <w:pPr>
        <w:numPr>
          <w:ilvl w:val="0"/>
          <w:numId w:val="1001"/>
        </w:numPr>
        <w:pStyle w:val="Compact"/>
      </w:pPr>
      <w:r>
        <w:rPr>
          <w:bCs/>
          <w:b/>
        </w:rPr>
        <w:t xml:space="preserve">Zone C (Socio-Economic):</w:t>
      </w:r>
      <w:r>
        <w:t xml:space="preserve"> </w:t>
      </w:r>
      <w:r>
        <w:t xml:space="preserve">Selected areas of the Cape Flats. The Photographer will document community life, focusing on human subjects and residential structures.</w:t>
      </w:r>
    </w:p>
    <w:bookmarkEnd w:id="23"/>
    <w:bookmarkStart w:id="24" w:name="data-collection-protocol"/>
    <w:p>
      <w:pPr>
        <w:pStyle w:val="Heading3"/>
      </w:pPr>
      <w:r>
        <w:t xml:space="preserve">3.2 Data Collection Protocol</w:t>
      </w:r>
    </w:p>
    <w:p>
      <w:pPr>
        <w:pStyle w:val="FirstParagraph"/>
      </w:pPr>
      <w:r>
        <w:t xml:space="preserve">The Photographer shall utilize a full-frame digital camera system with a minimum resolution of 24 megapixels. The following technical standards must be applied:</w:t>
      </w:r>
    </w:p>
    <w:p>
      <w:pPr>
        <w:numPr>
          <w:ilvl w:val="0"/>
          <w:numId w:val="1002"/>
        </w:numPr>
        <w:pStyle w:val="Compact"/>
      </w:pPr>
      <w:r>
        <w:rPr>
          <w:bCs/>
          <w:b/>
        </w:rPr>
        <w:t xml:space="preserve">Lighting:</w:t>
      </w:r>
      <w:r>
        <w:t xml:space="preserve"> </w:t>
      </w:r>
      <w:r>
        <w:t xml:space="preserve">Captures must be taken during the "golden hour" (shortly after sunrise and before sunset) to leverage the specific atmospheric conditions of Cape Town.</w:t>
      </w:r>
    </w:p>
    <w:p>
      <w:pPr>
        <w:numPr>
          <w:ilvl w:val="0"/>
          <w:numId w:val="1002"/>
        </w:numPr>
        <w:pStyle w:val="Compact"/>
      </w:pPr>
      <w:r>
        <w:rPr>
          <w:bCs/>
          <w:b/>
        </w:rPr>
        <w:t xml:space="preserve">Composition:</w:t>
      </w:r>
      <w:r>
        <w:t xml:space="preserve"> </w:t>
      </w:r>
      <w:r>
        <w:t xml:space="preserve">Each image must include contextual elements that identify the location as South Africa Cape Town, such as distinct flora (fynbos), topography, or signage.</w:t>
      </w:r>
    </w:p>
    <w:p>
      <w:pPr>
        <w:numPr>
          <w:ilvl w:val="0"/>
          <w:numId w:val="1002"/>
        </w:numPr>
        <w:pStyle w:val="Compact"/>
      </w:pPr>
      <w:r>
        <w:rPr>
          <w:bCs/>
          <w:b/>
        </w:rPr>
        <w:t xml:space="preserve">Volume:</w:t>
      </w:r>
      <w:r>
        <w:t xml:space="preserve"> </w:t>
      </w:r>
      <w:r>
        <w:t xml:space="preserve">The Photographer is required to capture a minimum of 500 raw images per zone.</w:t>
      </w:r>
    </w:p>
    <w:bookmarkEnd w:id="24"/>
    <w:bookmarkEnd w:id="25"/>
    <w:bookmarkStart w:id="26" w:name="ethical-considerations-and-consent"/>
    <w:p>
      <w:pPr>
        <w:pStyle w:val="Heading2"/>
      </w:pPr>
      <w:r>
        <w:t xml:space="preserve">4. Ethical Considerations and Consent</w:t>
      </w:r>
    </w:p>
    <w:p>
      <w:pPr>
        <w:pStyle w:val="FirstParagraph"/>
      </w:pPr>
      <w:r>
        <w:t xml:space="preserve">Given the diverse population of South Africa Cape Town, ethical conduct is paramount. The Photographer must adhere to the following rules:</w:t>
      </w:r>
    </w:p>
    <w:p>
      <w:pPr>
        <w:numPr>
          <w:ilvl w:val="0"/>
          <w:numId w:val="1003"/>
        </w:numPr>
        <w:pStyle w:val="Compact"/>
      </w:pPr>
      <w:r>
        <w:rPr>
          <w:bCs/>
          <w:b/>
        </w:rPr>
        <w:t xml:space="preserve">Informed Consent:</w:t>
      </w:r>
      <w:r>
        <w:t xml:space="preserve"> </w:t>
      </w:r>
      <w:r>
        <w:t xml:space="preserve">For any close-up portrait or identifiable image of an individual, the Photographer must obtain verbal or written consent. In public spaces where individuals are incidental to the background, consent is not required, but the Photographer must remain respectful.</w:t>
      </w:r>
    </w:p>
    <w:p>
      <w:pPr>
        <w:numPr>
          <w:ilvl w:val="0"/>
          <w:numId w:val="1003"/>
        </w:numPr>
        <w:pStyle w:val="Compact"/>
      </w:pPr>
      <w:r>
        <w:rPr>
          <w:bCs/>
          <w:b/>
        </w:rPr>
        <w:t xml:space="preserve">Cultural Sensitivity:</w:t>
      </w:r>
      <w:r>
        <w:t xml:space="preserve"> </w:t>
      </w:r>
      <w:r>
        <w:t xml:space="preserve">The Photographer must be aware of local customs, particularly in religious or traditional areas. Certain areas may be restricted or require special permission to photograph.</w:t>
      </w:r>
    </w:p>
    <w:p>
      <w:pPr>
        <w:numPr>
          <w:ilvl w:val="0"/>
          <w:numId w:val="1003"/>
        </w:numPr>
        <w:pStyle w:val="Compact"/>
      </w:pPr>
      <w:r>
        <w:rPr>
          <w:bCs/>
          <w:b/>
        </w:rPr>
        <w:t xml:space="preserve">Privacy:</w:t>
      </w:r>
      <w:r>
        <w:t xml:space="preserve"> </w:t>
      </w:r>
      <w:r>
        <w:t xml:space="preserve">The Photographer must not photograph inside private residences or restricted government facilities without explicit authorization.</w:t>
      </w:r>
    </w:p>
    <w:bookmarkEnd w:id="26"/>
    <w:bookmarkStart w:id="27" w:name="safety-and-risk-management"/>
    <w:p>
      <w:pPr>
        <w:pStyle w:val="Heading2"/>
      </w:pPr>
      <w:r>
        <w:t xml:space="preserve">5. Safety and Risk Management</w:t>
      </w:r>
    </w:p>
    <w:p>
      <w:pPr>
        <w:pStyle w:val="FirstParagraph"/>
      </w:pPr>
      <w:r>
        <w:t xml:space="preserve">Operating in South Africa Cape Town presents specific environmental and social risks that the Photographer must mitigate:</w:t>
      </w:r>
    </w:p>
    <w:p>
      <w:pPr>
        <w:numPr>
          <w:ilvl w:val="0"/>
          <w:numId w:val="1004"/>
        </w:numPr>
        <w:pStyle w:val="Compact"/>
      </w:pPr>
      <w:r>
        <w:rPr>
          <w:bCs/>
          <w:b/>
        </w:rPr>
        <w:t xml:space="preserve">Environmental Hazards:</w:t>
      </w:r>
      <w:r>
        <w:t xml:space="preserve"> </w:t>
      </w:r>
      <w:r>
        <w:t xml:space="preserve">The Photographer must be prepared for sudden weather changes, particularly strong southeasterly winds ("Cape Doctor") which can affect equipment stability and personal safety on exposed ridges.</w:t>
      </w:r>
    </w:p>
    <w:p>
      <w:pPr>
        <w:numPr>
          <w:ilvl w:val="0"/>
          <w:numId w:val="1004"/>
        </w:numPr>
        <w:pStyle w:val="Compact"/>
      </w:pPr>
      <w:r>
        <w:rPr>
          <w:bCs/>
          <w:b/>
        </w:rPr>
        <w:t xml:space="preserve">Equipment Security:</w:t>
      </w:r>
      <w:r>
        <w:t xml:space="preserve"> </w:t>
      </w:r>
      <w:r>
        <w:t xml:space="preserve">The Photographer should avoid displaying expensive gear unnecessarily in public areas. Use of discreet bags and avoiding isolated locations at night is recommended.</w:t>
      </w:r>
    </w:p>
    <w:p>
      <w:pPr>
        <w:numPr>
          <w:ilvl w:val="0"/>
          <w:numId w:val="1004"/>
        </w:numPr>
        <w:pStyle w:val="Compact"/>
      </w:pPr>
      <w:r>
        <w:rPr>
          <w:bCs/>
          <w:b/>
        </w:rPr>
        <w:t xml:space="preserve">Local Awareness:</w:t>
      </w:r>
      <w:r>
        <w:t xml:space="preserve"> </w:t>
      </w:r>
      <w:r>
        <w:t xml:space="preserve">The Photographer should stay informed about local safety advisories and avoid areas known for high crime rates, especially after dark.</w:t>
      </w:r>
    </w:p>
    <w:bookmarkEnd w:id="27"/>
    <w:bookmarkStart w:id="28" w:name="data-management-and-analysis"/>
    <w:p>
      <w:pPr>
        <w:pStyle w:val="Heading2"/>
      </w:pPr>
      <w:r>
        <w:t xml:space="preserve">6. Data Management and Analysis</w:t>
      </w:r>
    </w:p>
    <w:p>
      <w:pPr>
        <w:pStyle w:val="FirstParagraph"/>
      </w:pPr>
      <w:r>
        <w:t xml:space="preserve">All images captured by the Photographer must be backed up immediately upon return to the base of operations. The data will be cataloged according to the zone and timestamp. The analysis phase will involve selecting the most representative images that align with the experiment's objectives. The Photographer will provide metadata for each selected image, including location coordinates, time of capture, and a brief description of the scene.</w:t>
      </w:r>
    </w:p>
    <w:bookmarkEnd w:id="28"/>
    <w:bookmarkStart w:id="29" w:name="conclusion"/>
    <w:p>
      <w:pPr>
        <w:pStyle w:val="Heading2"/>
      </w:pPr>
      <w:r>
        <w:t xml:space="preserve">7. Conclusion</w:t>
      </w:r>
    </w:p>
    <w:p>
      <w:pPr>
        <w:pStyle w:val="FirstParagraph"/>
      </w:pPr>
      <w:r>
        <w:t xml:space="preserve">This Experiment Protocol provides a comprehensive framework for the Photographer to conduct visual research in South Africa Cape Town. By following these guidelines, the Photographer will ensure that the resulting dataset is ethically sound, technically proficient, and representative of the city's unique character. The success of this experiment relies on the Photographer's ability to balance technical precision with cultural awareness and safety.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Visual Documentation in Cape Town</dc:title>
  <dc:creator/>
  <dc:language>en</dc:language>
  <cp:keywords/>
  <dcterms:created xsi:type="dcterms:W3CDTF">2026-10-10T07:01:53Z</dcterms:created>
  <dcterms:modified xsi:type="dcterms:W3CDTF">2026-10-10T07:01:53Z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