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Photographer</w:t>
      </w:r>
      <w:r>
        <w:t xml:space="preserve"> </w:t>
      </w:r>
      <w:r>
        <w:t xml:space="preserve">Dynamics</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dee00f273ee755f637ac89f09589bbad5bd00ff"/>
    <w:p>
      <w:pPr>
        <w:pStyle w:val="Heading1"/>
      </w:pPr>
      <w:r>
        <w:t xml:space="preserve">Experiment Protocol: Urban Photographer Dynamics in United Kingdom London</w:t>
      </w:r>
    </w:p>
    <w:p>
      <w:pPr>
        <w:pStyle w:val="FirstParagraph"/>
      </w:pPr>
      <w:r>
        <w:rPr>
          <w:bCs/>
          <w:b/>
        </w:rPr>
        <w:t xml:space="preserve">Protocol ID:</w:t>
      </w:r>
      <w:r>
        <w:t xml:space="preserve"> </w:t>
      </w:r>
      <w:r>
        <w:t xml:space="preserve">UK-LON-PHOTO-2023-001</w:t>
      </w:r>
    </w:p>
    <w:p>
      <w:pPr>
        <w:pStyle w:val="BodyText"/>
      </w:pPr>
      <w:r>
        <w:rPr>
          <w:bCs/>
          <w:b/>
        </w:rPr>
        <w:t xml:space="preserve">Location:</w:t>
      </w:r>
      <w:r>
        <w:t xml:space="preserve"> </w:t>
      </w:r>
      <w:r>
        <w:t xml:space="preserve">United Kingdom London (Greater London Area)</w:t>
      </w:r>
    </w:p>
    <w:p>
      <w:pPr>
        <w:pStyle w:val="BodyText"/>
      </w:pPr>
      <w:r>
        <w:rPr>
          <w:bCs/>
          <w:b/>
        </w:rPr>
        <w:t xml:space="preserve">Subject:</w:t>
      </w:r>
      <w:r>
        <w:t xml:space="preserve"> </w:t>
      </w:r>
      <w:r>
        <w:t xml:space="preserve">Professional and Amateur Photographer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assessing the operational efficiency, legal compliance, and creative output of a Photographer operating within the dense urban environment of United Kingdom London. The primary objective is to evaluate how specific environmental variables—such as variable lighting conditions, pedestrian density, and heritage site restrictions—affect the Photographer's ability to capture high-quality imagery while adhering to local regulations.</w:t>
      </w:r>
    </w:p>
    <w:p>
      <w:pPr>
        <w:pStyle w:val="BodyText"/>
      </w:pPr>
      <w:r>
        <w:t xml:space="preserve">The study aims to provide data-driven insights into the workflow of a Photographer in one of the world's most visually complex cities. By standardizing the testing procedures, this protocol ensures that the results are reproducible and scientifically valid.</w:t>
      </w:r>
    </w:p>
    <w:bookmarkEnd w:id="20"/>
    <w:bookmarkStart w:id="21" w:name="scope-and-definitions"/>
    <w:p>
      <w:pPr>
        <w:pStyle w:val="Heading2"/>
      </w:pPr>
      <w:r>
        <w:t xml:space="preserve">2. Scope and Definitions</w:t>
      </w:r>
    </w:p>
    <w:p>
      <w:pPr>
        <w:pStyle w:val="FirstParagraph"/>
      </w:pPr>
      <w:r>
        <w:t xml:space="preserve">The scope of this experiment is limited to the metropolitan area of United Kingdom London. Key terms are defined as follows:</w:t>
      </w:r>
    </w:p>
    <w:p>
      <w:pPr>
        <w:numPr>
          <w:ilvl w:val="0"/>
          <w:numId w:val="1001"/>
        </w:numPr>
        <w:pStyle w:val="Compact"/>
      </w:pPr>
      <w:r>
        <w:rPr>
          <w:bCs/>
          <w:b/>
        </w:rPr>
        <w:t xml:space="preserve">Photographer:</w:t>
      </w:r>
      <w:r>
        <w:t xml:space="preserve"> </w:t>
      </w:r>
      <w:r>
        <w:t xml:space="preserve">The individual subject performing the photographic tasks, equipped with standard professional gear.</w:t>
      </w:r>
    </w:p>
    <w:p>
      <w:pPr>
        <w:numPr>
          <w:ilvl w:val="0"/>
          <w:numId w:val="1001"/>
        </w:numPr>
        <w:pStyle w:val="Compact"/>
      </w:pPr>
      <w:r>
        <w:rPr>
          <w:bCs/>
          <w:b/>
        </w:rPr>
        <w:t xml:space="preserve">United Kingdom London:</w:t>
      </w:r>
      <w:r>
        <w:t xml:space="preserve"> </w:t>
      </w:r>
      <w:r>
        <w:t xml:space="preserve">The geographical testing zone, encompassing specific boroughs including Westminster, Camden, and Southwark.</w:t>
      </w:r>
    </w:p>
    <w:p>
      <w:pPr>
        <w:numPr>
          <w:ilvl w:val="0"/>
          <w:numId w:val="1001"/>
        </w:numPr>
        <w:pStyle w:val="Compact"/>
      </w:pPr>
      <w:r>
        <w:rPr>
          <w:bCs/>
          <w:b/>
        </w:rPr>
        <w:t xml:space="preserve">Experiment Protocol:</w:t>
      </w:r>
      <w:r>
        <w:t xml:space="preserve"> </w:t>
      </w:r>
      <w:r>
        <w:t xml:space="preserve">The structured set of instructions governing the conduct of the study.</w:t>
      </w:r>
    </w:p>
    <w:bookmarkEnd w:id="21"/>
    <w:bookmarkStart w:id="22" w:name="Xf2ff99b0eef6fcbe117f837fe1f088f459e1321"/>
    <w:p>
      <w:pPr>
        <w:pStyle w:val="Heading2"/>
      </w:pPr>
      <w:r>
        <w:t xml:space="preserve">3. Ethical Considerations and Legal Compliance</w:t>
      </w:r>
    </w:p>
    <w:p>
      <w:pPr>
        <w:pStyle w:val="FirstParagraph"/>
      </w:pPr>
      <w:r>
        <w:t xml:space="preserve">Operating as a Photographer in United Kingdom London requires strict adherence to local laws. This Experiment Protocol mandates compliance with the following:</w:t>
      </w:r>
    </w:p>
    <w:p>
      <w:pPr>
        <w:numPr>
          <w:ilvl w:val="0"/>
          <w:numId w:val="1002"/>
        </w:numPr>
        <w:pStyle w:val="Compact"/>
      </w:pPr>
      <w:r>
        <w:rPr>
          <w:bCs/>
          <w:b/>
        </w:rPr>
        <w:t xml:space="preserve">GDPR Compliance:</w:t>
      </w:r>
      <w:r>
        <w:t xml:space="preserve"> </w:t>
      </w:r>
      <w:r>
        <w:t xml:space="preserve">The Photographer must respect the General Data Protection Regulation. Subjects in public spaces have rights regarding their image. The Photographer must avoid capturing identifiable individuals in a manner that infringes on their privacy without consent.</w:t>
      </w:r>
    </w:p>
    <w:p>
      <w:pPr>
        <w:numPr>
          <w:ilvl w:val="0"/>
          <w:numId w:val="1002"/>
        </w:numPr>
        <w:pStyle w:val="Compact"/>
      </w:pPr>
      <w:r>
        <w:rPr>
          <w:bCs/>
          <w:b/>
        </w:rPr>
        <w:t xml:space="preserve">Public Order Act:</w:t>
      </w:r>
      <w:r>
        <w:t xml:space="preserve"> </w:t>
      </w:r>
      <w:r>
        <w:t xml:space="preserve">The Photographer must not cause harassment, alarm, or distress to the public while conducting the experiment.</w:t>
      </w:r>
    </w:p>
    <w:p>
      <w:pPr>
        <w:numPr>
          <w:ilvl w:val="0"/>
          <w:numId w:val="1002"/>
        </w:numPr>
        <w:pStyle w:val="Compact"/>
      </w:pPr>
      <w:r>
        <w:rPr>
          <w:bCs/>
          <w:b/>
        </w:rPr>
        <w:t xml:space="preserve">Heritage Site Regulations:</w:t>
      </w:r>
      <w:r>
        <w:t xml:space="preserve"> </w:t>
      </w:r>
      <w:r>
        <w:t xml:space="preserve">Many locations in United Kingdom London are protected. The Photographer must verify if commercial permits are required for specific landmarks before commencing the shoot.</w:t>
      </w:r>
    </w:p>
    <w:p>
      <w:pPr>
        <w:pStyle w:val="FirstParagraph"/>
      </w:pPr>
      <w:r>
        <w:t xml:space="preserve">Note: This Experiment Protocol assumes the Photographer has obtained necessary insurance and permits for commercial activity in United Kingdom London.</w:t>
      </w:r>
    </w:p>
    <w:bookmarkEnd w:id="22"/>
    <w:bookmarkStart w:id="23" w:name="equipment-and-materials"/>
    <w:p>
      <w:pPr>
        <w:pStyle w:val="Heading2"/>
      </w:pPr>
      <w:r>
        <w:t xml:space="preserve">4. Equipment and Materials</w:t>
      </w:r>
    </w:p>
    <w:p>
      <w:pPr>
        <w:pStyle w:val="FirstParagraph"/>
      </w:pPr>
      <w:r>
        <w:t xml:space="preserve">To ensure consistency, the Photographer must utilize the following standardized equipment:</w:t>
      </w:r>
    </w:p>
    <w:p>
      <w:pPr>
        <w:numPr>
          <w:ilvl w:val="0"/>
          <w:numId w:val="1003"/>
        </w:numPr>
        <w:pStyle w:val="Compact"/>
      </w:pPr>
      <w:r>
        <w:t xml:space="preserve">Full-frame digital camera body.</w:t>
      </w:r>
    </w:p>
    <w:p>
      <w:pPr>
        <w:numPr>
          <w:ilvl w:val="0"/>
          <w:numId w:val="1003"/>
        </w:numPr>
        <w:pStyle w:val="Compact"/>
      </w:pPr>
      <w:r>
        <w:t xml:space="preserve">Prime lens (50mm f/1.8) and Zoom lens (24-70mm f/2.8).</w:t>
      </w:r>
    </w:p>
    <w:p>
      <w:pPr>
        <w:numPr>
          <w:ilvl w:val="0"/>
          <w:numId w:val="1003"/>
        </w:numPr>
        <w:pStyle w:val="Compact"/>
      </w:pPr>
      <w:r>
        <w:t xml:space="preserve">Portable tripod (compact, suitable for urban mobility).</w:t>
      </w:r>
    </w:p>
    <w:p>
      <w:pPr>
        <w:numPr>
          <w:ilvl w:val="0"/>
          <w:numId w:val="1003"/>
        </w:numPr>
        <w:pStyle w:val="Compact"/>
      </w:pPr>
      <w:r>
        <w:t xml:space="preserve">Reflectors and diffusers for lighting control.</w:t>
      </w:r>
    </w:p>
    <w:p>
      <w:pPr>
        <w:numPr>
          <w:ilvl w:val="0"/>
          <w:numId w:val="1003"/>
        </w:numPr>
        <w:pStyle w:val="Compact"/>
      </w:pPr>
      <w:r>
        <w:t xml:space="preserve">GPS logging device to track movement across United Kingdom London.</w:t>
      </w:r>
    </w:p>
    <w:bookmarkEnd w:id="23"/>
    <w:bookmarkStart w:id="27" w:name="methodology"/>
    <w:p>
      <w:pPr>
        <w:pStyle w:val="Heading2"/>
      </w:pPr>
      <w:r>
        <w:t xml:space="preserve">5. Methodology</w:t>
      </w:r>
    </w:p>
    <w:p>
      <w:pPr>
        <w:pStyle w:val="FirstParagraph"/>
      </w:pPr>
      <w:r>
        <w:t xml:space="preserve">The experiment will be conducted over a period of three days. The Photographer will navigate three distinct zones within United Kingdom London to test adaptability.</w:t>
      </w:r>
    </w:p>
    <w:bookmarkStart w:id="24" w:name="X7e5b71c720bccc69afafb18645ecc781ece6d9d"/>
    <w:p>
      <w:pPr>
        <w:pStyle w:val="Heading3"/>
      </w:pPr>
      <w:r>
        <w:t xml:space="preserve">5.1 Zone A: High-Density Commercial (Westminster)</w:t>
      </w:r>
    </w:p>
    <w:p>
      <w:pPr>
        <w:pStyle w:val="FirstParagraph"/>
      </w:pPr>
      <w:r>
        <w:t xml:space="preserve">The Photographer will operate in the Westminster area. The task involves capturing architectural details amidst high pedestrian traffic. The Photographer must maintain a shutter speed of at least 1/250s to avoid motion blur from crowds. This tests the Photographer's ability to isolate subjects in a chaotic environment.</w:t>
      </w:r>
    </w:p>
    <w:bookmarkEnd w:id="24"/>
    <w:bookmarkStart w:id="25" w:name="zone-b-natural-light-variation-hyde-park"/>
    <w:p>
      <w:pPr>
        <w:pStyle w:val="Heading3"/>
      </w:pPr>
      <w:r>
        <w:t xml:space="preserve">5.2 Zone B: Natural Light Variation (Hyde Park)</w:t>
      </w:r>
    </w:p>
    <w:p>
      <w:pPr>
        <w:pStyle w:val="FirstParagraph"/>
      </w:pPr>
      <w:r>
        <w:t xml:space="preserve">In Hyde Park, the Photographer will assess lighting conditions at dawn, noon, and dusk. The goal is to capture consistent exposure levels despite the rapidly changing light typical of United Kingdom London weather. The Photographer must adjust ISO and aperture settings dynamically.</w:t>
      </w:r>
    </w:p>
    <w:bookmarkEnd w:id="25"/>
    <w:bookmarkStart w:id="26" w:name="X1b7149580f1a48e8213dc5dedce94bc748c538e"/>
    <w:p>
      <w:pPr>
        <w:pStyle w:val="Heading3"/>
      </w:pPr>
      <w:r>
        <w:t xml:space="preserve">5.3 Zone C: Heritage and Restricted Areas (Tower of London)</w:t>
      </w:r>
    </w:p>
    <w:p>
      <w:pPr>
        <w:pStyle w:val="FirstParagraph"/>
      </w:pPr>
      <w:r>
        <w:t xml:space="preserve">The Photographer will attempt to capture exterior shots of the Tower of London. This phase tests the Photographer's knowledge of restricted zones. The Photographer must identify safe vantage points that do not violate security perimeters or private property laws.</w:t>
      </w:r>
    </w:p>
    <w:bookmarkEnd w:id="26"/>
    <w:bookmarkEnd w:id="27"/>
    <w:bookmarkStart w:id="28" w:name="data-collection-procedures"/>
    <w:p>
      <w:pPr>
        <w:pStyle w:val="Heading2"/>
      </w:pPr>
      <w:r>
        <w:t xml:space="preserve">6. Data Collection Procedures</w:t>
      </w:r>
    </w:p>
    <w:p>
      <w:pPr>
        <w:pStyle w:val="FirstParagraph"/>
      </w:pPr>
      <w:r>
        <w:t xml:space="preserve">The Experiment Protocol requires the Photographer to log the following data points for every shot taken:</w:t>
      </w:r>
    </w:p>
    <w:p>
      <w:pPr>
        <w:numPr>
          <w:ilvl w:val="0"/>
          <w:numId w:val="1004"/>
        </w:numPr>
        <w:pStyle w:val="Compact"/>
      </w:pPr>
      <w:r>
        <w:t xml:space="preserve">Timestamp and GPS coordinates.</w:t>
      </w:r>
    </w:p>
    <w:p>
      <w:pPr>
        <w:numPr>
          <w:ilvl w:val="0"/>
          <w:numId w:val="1004"/>
        </w:numPr>
        <w:pStyle w:val="Compact"/>
      </w:pPr>
      <w:r>
        <w:t xml:space="preserve">Camera settings (ISO, Aperture, Shutter Speed).</w:t>
      </w:r>
    </w:p>
    <w:p>
      <w:pPr>
        <w:numPr>
          <w:ilvl w:val="0"/>
          <w:numId w:val="1004"/>
        </w:numPr>
        <w:pStyle w:val="Compact"/>
      </w:pPr>
      <w:r>
        <w:t xml:space="preserve">Environmental conditions (Lighting, Weather, Crowd Density).</w:t>
      </w:r>
    </w:p>
    <w:p>
      <w:pPr>
        <w:numPr>
          <w:ilvl w:val="0"/>
          <w:numId w:val="1004"/>
        </w:numPr>
        <w:pStyle w:val="Compact"/>
      </w:pPr>
      <w:r>
        <w:t xml:space="preserve">Time taken to compose and capture the image.</w:t>
      </w:r>
    </w:p>
    <w:p>
      <w:pPr>
        <w:pStyle w:val="FirstParagraph"/>
      </w:pPr>
      <w:r>
        <w:t xml:space="preserve">Additionally, the Photographer will complete a subjective feedback form after each zone, rating the difficulty of the shoot on a scale of 1 to 10.</w:t>
      </w:r>
    </w:p>
    <w:bookmarkEnd w:id="28"/>
    <w:bookmarkStart w:id="29" w:name="risk-assessment"/>
    <w:p>
      <w:pPr>
        <w:pStyle w:val="Heading2"/>
      </w:pPr>
      <w:r>
        <w:t xml:space="preserve">7. Risk Assessment</w:t>
      </w:r>
    </w:p>
    <w:p>
      <w:pPr>
        <w:pStyle w:val="FirstParagraph"/>
      </w:pPr>
      <w:r>
        <w:t xml:space="preserve">Working in United Kingdom London presents specific risks that the Photographer must mitigate:</w:t>
      </w:r>
    </w:p>
    <w:p>
      <w:pPr>
        <w:numPr>
          <w:ilvl w:val="0"/>
          <w:numId w:val="1005"/>
        </w:numPr>
        <w:pStyle w:val="Compact"/>
      </w:pPr>
      <w:r>
        <w:rPr>
          <w:bCs/>
          <w:b/>
        </w:rPr>
        <w:t xml:space="preserve">Traffic Hazards:</w:t>
      </w:r>
      <w:r>
        <w:t xml:space="preserve"> </w:t>
      </w:r>
      <w:r>
        <w:t xml:space="preserve">The Photographer must remain aware of vehicle traffic, especially when crossing busy roads in central London.</w:t>
      </w:r>
    </w:p>
    <w:p>
      <w:pPr>
        <w:numPr>
          <w:ilvl w:val="0"/>
          <w:numId w:val="1005"/>
        </w:numPr>
        <w:pStyle w:val="Compact"/>
      </w:pPr>
      <w:r>
        <w:rPr>
          <w:bCs/>
          <w:b/>
        </w:rPr>
        <w:t xml:space="preserve">Theft:</w:t>
      </w:r>
      <w:r>
        <w:t xml:space="preserve"> </w:t>
      </w:r>
      <w:r>
        <w:t xml:space="preserve">High-value camera equipment is a target. The Photographer must keep gear secured and insured.</w:t>
      </w:r>
    </w:p>
    <w:p>
      <w:pPr>
        <w:numPr>
          <w:ilvl w:val="0"/>
          <w:numId w:val="1005"/>
        </w:numPr>
        <w:pStyle w:val="Compact"/>
      </w:pPr>
      <w:r>
        <w:rPr>
          <w:bCs/>
          <w:b/>
        </w:rPr>
        <w:t xml:space="preserve">Weather:</w:t>
      </w:r>
      <w:r>
        <w:t xml:space="preserve"> </w:t>
      </w:r>
      <w:r>
        <w:t xml:space="preserve">Sudden rain is common. The Photographer must have protective gear for equipment.</w:t>
      </w:r>
    </w:p>
    <w:bookmarkEnd w:id="29"/>
    <w:bookmarkStart w:id="30" w:name="conclusion-and-reporting"/>
    <w:p>
      <w:pPr>
        <w:pStyle w:val="Heading2"/>
      </w:pPr>
      <w:r>
        <w:t xml:space="preserve">8. Conclusion and Reporting</w:t>
      </w:r>
    </w:p>
    <w:p>
      <w:pPr>
        <w:pStyle w:val="FirstParagraph"/>
      </w:pPr>
      <w:r>
        <w:t xml:space="preserve">Upon completion of the three-day period, the Photographer will submit all raw images and data logs. The analysis will focus on the correlation between environmental factors in United Kingdom London and the Photographer's technical performance. This Experiment Protocol serves as a foundational document for understanding the complexities of urban photography in a major global city.</w:t>
      </w:r>
    </w:p>
    <w:p>
      <w:pPr>
        <w:pStyle w:val="BodyText"/>
      </w:pPr>
      <w:r>
        <w:t xml:space="preserve">Any deviations from this Experiment Protocol must be documented and justified in the final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Photographer Dynamics in United Kingdom London</dc:title>
  <dc:creator/>
  <dc:language>en</dc:language>
  <cp:keywords/>
  <dcterms:created xsi:type="dcterms:W3CDTF">2026-10-10T02:01:19Z</dcterms:created>
  <dcterms:modified xsi:type="dcterms:W3CDTF">2026-10-10T02:01:19Z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