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San</w:t>
      </w:r>
      <w:r>
        <w:t xml:space="preserve"> </w:t>
      </w:r>
      <w:r>
        <w:t xml:space="preserve">Francisco</w:t>
      </w:r>
    </w:p>
    <w:bookmarkStart w:id="32" w:name="X57b1fe3e4a42da4bac054641093028010ce4015"/>
    <w:p>
      <w:pPr>
        <w:pStyle w:val="Heading1"/>
      </w:pPr>
      <w:r>
        <w:t xml:space="preserve">Experiment Protocol: Urban Visual Documentation in San Francisco</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Comparative Analysis of Natural Light Utilization by Professional Photographers in the Microclimates of United States San Francisco.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United States San Francisco, California</w:t>
      </w:r>
    </w:p>
    <w:p>
      <w:pPr>
        <w:pStyle w:val="BodyText"/>
      </w:pPr>
      <w:r>
        <w:rPr>
          <w:bCs/>
          <w:b/>
        </w:rPr>
        <w:t xml:space="preserve">Subject Role:</w:t>
      </w:r>
      <w:r>
        <w:t xml:space="preserve"> </w:t>
      </w:r>
      <w:r>
        <w:t xml:space="preserve">Photographer</w:t>
      </w:r>
    </w:p>
    <w:bookmarkEnd w:id="20"/>
    <w:bookmarkStart w:id="21" w:name="objective"/>
    <w:p>
      <w:pPr>
        <w:pStyle w:val="Heading2"/>
      </w:pPr>
      <w:r>
        <w:t xml:space="preserve">2. Objective</w:t>
      </w:r>
    </w:p>
    <w:p>
      <w:pPr>
        <w:pStyle w:val="FirstParagraph"/>
      </w:pPr>
      <w:r>
        <w:t xml:space="preserve">The primary objective of this experiment protocol is to evaluate the technical adaptability and creative output of a professional Photographer when operating within the distinct environmental conditions of United States San Francisco. Specifically, this study aims to quantify how the unique atmospheric phenomena of the city—such as the "Karl the Fog" marine layer, rapid temperature shifts, and high-contrast urban geometry—affect exposure settings, color grading decisions, and subject engagement strategies.</w:t>
      </w:r>
    </w:p>
    <w:p>
      <w:pPr>
        <w:pStyle w:val="BodyText"/>
      </w:pPr>
      <w:r>
        <w:t xml:space="preserve">Secondary objectives include assessing the logistical efficiency of a Photographer navigating the topographical challenges of San Francisco and determining the impact of local privacy norms on candid street photography.</w:t>
      </w:r>
    </w:p>
    <w:bookmarkEnd w:id="21"/>
    <w:bookmarkStart w:id="22" w:name="background-and-rationale"/>
    <w:p>
      <w:pPr>
        <w:pStyle w:val="Heading2"/>
      </w:pPr>
      <w:r>
        <w:t xml:space="preserve">3. Background and Rationale</w:t>
      </w:r>
    </w:p>
    <w:p>
      <w:pPr>
        <w:pStyle w:val="FirstParagraph"/>
      </w:pPr>
      <w:r>
        <w:t xml:space="preserve">United States San Francisco presents a singular challenge for visual documentation. Unlike many other major American cities, San Francisco is characterized by a Mediterranean climate heavily influenced by the Pacific Ocean, resulting in microclimates that can vary drastically within a radius of one mile. For a Photographer, this necessitates a dynamic approach to lighting that cannot be predicted by standard golden hour calculations.</w:t>
      </w:r>
    </w:p>
    <w:p>
      <w:pPr>
        <w:pStyle w:val="BodyText"/>
      </w:pPr>
      <w:r>
        <w:t xml:space="preserve">Furthermore, the architectural landscape of San Francisco, ranging from the Victorian "Painted Ladies" to the modern glass structures of the Financial District, offers a diverse palette of textures and reflections. This experiment protocol seeks to document how a Photographer synthesizes these environmental variables into a cohesive visual narrative.</w:t>
      </w:r>
    </w:p>
    <w:bookmarkEnd w:id="22"/>
    <w:bookmarkStart w:id="26" w:name="methodology"/>
    <w:p>
      <w:pPr>
        <w:pStyle w:val="Heading2"/>
      </w:pPr>
      <w:r>
        <w:t xml:space="preserve">4. Methodology</w:t>
      </w:r>
    </w:p>
    <w:bookmarkStart w:id="23" w:name="subject-selection"/>
    <w:p>
      <w:pPr>
        <w:pStyle w:val="Heading3"/>
      </w:pPr>
      <w:r>
        <w:t xml:space="preserve">4.1. Subject Selection</w:t>
      </w:r>
    </w:p>
    <w:p>
      <w:pPr>
        <w:pStyle w:val="FirstParagraph"/>
      </w:pPr>
      <w:r>
        <w:t xml:space="preserve">The subject of this experiment is a professional Photographer with a minimum of five years of experience in urban and portrait photography. The Photographer must possess proficiency in manual camera operation and post-processing software.</w:t>
      </w:r>
    </w:p>
    <w:bookmarkEnd w:id="23"/>
    <w:bookmarkStart w:id="24" w:name="study-sites"/>
    <w:p>
      <w:pPr>
        <w:pStyle w:val="Heading3"/>
      </w:pPr>
      <w:r>
        <w:t xml:space="preserve">4.2. Study Sites</w:t>
      </w:r>
    </w:p>
    <w:p>
      <w:pPr>
        <w:pStyle w:val="FirstParagraph"/>
      </w:pPr>
      <w:r>
        <w:t xml:space="preserve">The experiment will be conducted across three distinct zones within United States San Francisco to ensure data variety:</w:t>
      </w:r>
    </w:p>
    <w:p>
      <w:pPr>
        <w:numPr>
          <w:ilvl w:val="0"/>
          <w:numId w:val="1001"/>
        </w:numPr>
        <w:pStyle w:val="Compact"/>
      </w:pPr>
      <w:r>
        <w:rPr>
          <w:bCs/>
          <w:b/>
        </w:rPr>
        <w:t xml:space="preserve">Zone A (Coastal):</w:t>
      </w:r>
      <w:r>
        <w:t xml:space="preserve"> </w:t>
      </w:r>
      <w:r>
        <w:t xml:space="preserve">The Embarcadero and Fisherman's Wharf area, characterized by high humidity, potential fog, and open water reflections.</w:t>
      </w:r>
    </w:p>
    <w:p>
      <w:pPr>
        <w:numPr>
          <w:ilvl w:val="0"/>
          <w:numId w:val="1001"/>
        </w:numPr>
        <w:pStyle w:val="Compact"/>
      </w:pPr>
      <w:r>
        <w:rPr>
          <w:bCs/>
          <w:b/>
        </w:rPr>
        <w:t xml:space="preserve">Zone B (Urban Canyon):</w:t>
      </w:r>
      <w:r>
        <w:t xml:space="preserve"> </w:t>
      </w:r>
      <w:r>
        <w:t xml:space="preserve">Market Street and the Financial District, characterized by tall buildings creating deep shadows and artificial light pollution.</w:t>
      </w:r>
    </w:p>
    <w:p>
      <w:pPr>
        <w:numPr>
          <w:ilvl w:val="0"/>
          <w:numId w:val="1001"/>
        </w:numPr>
        <w:pStyle w:val="Compact"/>
      </w:pPr>
      <w:r>
        <w:rPr>
          <w:bCs/>
          <w:b/>
        </w:rPr>
        <w:t xml:space="preserve">Zone C (Residential/Hilly):</w:t>
      </w:r>
      <w:r>
        <w:t xml:space="preserve"> </w:t>
      </w:r>
      <w:r>
        <w:t xml:space="preserve">The Haight-Ashbury and Nob Hill districts, characterized by steep inclines, historic architecture, and mixed residential traffic.</w:t>
      </w:r>
    </w:p>
    <w:bookmarkEnd w:id="24"/>
    <w:bookmarkStart w:id="25" w:name="procedure"/>
    <w:p>
      <w:pPr>
        <w:pStyle w:val="Heading3"/>
      </w:pPr>
      <w:r>
        <w:t xml:space="preserve">4.3. Procedure</w:t>
      </w:r>
    </w:p>
    <w:p>
      <w:pPr>
        <w:pStyle w:val="FirstParagraph"/>
      </w:pPr>
      <w:r>
        <w:t xml:space="preserve">The Photographer will execute a standardized shooting schedule over a period of three consecutive days. Each day will focus on one of the designated zones. The protocol requires the Photographer to:</w:t>
      </w:r>
    </w:p>
    <w:p>
      <w:pPr>
        <w:numPr>
          <w:ilvl w:val="0"/>
          <w:numId w:val="1002"/>
        </w:numPr>
        <w:pStyle w:val="Compact"/>
      </w:pPr>
      <w:r>
        <w:t xml:space="preserve">Arrive at the designated zone at 07:00 AM local time.</w:t>
      </w:r>
    </w:p>
    <w:p>
      <w:pPr>
        <w:numPr>
          <w:ilvl w:val="0"/>
          <w:numId w:val="1002"/>
        </w:numPr>
        <w:pStyle w:val="Compact"/>
      </w:pPr>
      <w:r>
        <w:t xml:space="preserve">Conduct a 30-minute environmental light assessment using a handheld light meter.</w:t>
      </w:r>
    </w:p>
    <w:p>
      <w:pPr>
        <w:numPr>
          <w:ilvl w:val="0"/>
          <w:numId w:val="1002"/>
        </w:numPr>
        <w:pStyle w:val="Compact"/>
      </w:pPr>
      <w:r>
        <w:t xml:space="preserve">Execute a series of 50 photographs per zone, adhering to specific thematic constraints (e.g., "Human Interaction," "Architectural Geometry," "Atmospheric Conditions").</w:t>
      </w:r>
    </w:p>
    <w:p>
      <w:pPr>
        <w:numPr>
          <w:ilvl w:val="0"/>
          <w:numId w:val="1002"/>
        </w:numPr>
        <w:pStyle w:val="Compact"/>
      </w:pPr>
      <w:r>
        <w:t xml:space="preserve">Log all camera settings (ISO, Aperture, Shutter Speed) and lens choices for each shot.</w:t>
      </w:r>
    </w:p>
    <w:p>
      <w:pPr>
        <w:numPr>
          <w:ilvl w:val="0"/>
          <w:numId w:val="1002"/>
        </w:numPr>
        <w:pStyle w:val="Compact"/>
      </w:pPr>
      <w:r>
        <w:t xml:space="preserve">Record subjective notes on challenges encountered, such as wind stability, pedestrian cooperation, or rapid light changes.</w:t>
      </w:r>
    </w:p>
    <w:bookmarkEnd w:id="25"/>
    <w:bookmarkEnd w:id="26"/>
    <w:bookmarkStart w:id="27" w:name="equipment-specifications"/>
    <w:p>
      <w:pPr>
        <w:pStyle w:val="Heading2"/>
      </w:pPr>
      <w:r>
        <w:t xml:space="preserve">5. Equipment Specifications</w:t>
      </w:r>
    </w:p>
    <w:p>
      <w:pPr>
        <w:pStyle w:val="FirstParagraph"/>
      </w:pPr>
      <w:r>
        <w:t xml:space="preserve">To ensure consistency, the Photographer must utilize the following equipment throughout the experiment in United States San Francisco:</w:t>
      </w:r>
    </w:p>
    <w:p>
      <w:pPr>
        <w:numPr>
          <w:ilvl w:val="0"/>
          <w:numId w:val="1003"/>
        </w:numPr>
        <w:pStyle w:val="Compact"/>
      </w:pPr>
      <w:r>
        <w:t xml:space="preserve">Full-frame digital mirrorless camera body.</w:t>
      </w:r>
    </w:p>
    <w:p>
      <w:pPr>
        <w:numPr>
          <w:ilvl w:val="0"/>
          <w:numId w:val="1003"/>
        </w:numPr>
        <w:pStyle w:val="Compact"/>
      </w:pPr>
      <w:r>
        <w:t xml:space="preserve">Prime lenses: 35mm f/1.4 and 85mm f/1.8.</w:t>
      </w:r>
    </w:p>
    <w:p>
      <w:pPr>
        <w:numPr>
          <w:ilvl w:val="0"/>
          <w:numId w:val="1003"/>
        </w:numPr>
        <w:pStyle w:val="Compact"/>
      </w:pPr>
      <w:r>
        <w:t xml:space="preserve">Zoom lens: 24-70mm f/2.8.</w:t>
      </w:r>
    </w:p>
    <w:p>
      <w:pPr>
        <w:numPr>
          <w:ilvl w:val="0"/>
          <w:numId w:val="1003"/>
        </w:numPr>
        <w:pStyle w:val="Compact"/>
      </w:pPr>
      <w:r>
        <w:t xml:space="preserve">Portable reflector and diffuser kit.</w:t>
      </w:r>
    </w:p>
    <w:p>
      <w:pPr>
        <w:numPr>
          <w:ilvl w:val="0"/>
          <w:numId w:val="1003"/>
        </w:numPr>
        <w:pStyle w:val="Compact"/>
      </w:pPr>
      <w:r>
        <w:t xml:space="preserve">Weather-sealed camera bag suitable for the variable conditions of San Francisco.</w:t>
      </w:r>
    </w:p>
    <w:bookmarkEnd w:id="27"/>
    <w:bookmarkStart w:id="28" w:name="data-collection-and-analysis"/>
    <w:p>
      <w:pPr>
        <w:pStyle w:val="Heading2"/>
      </w:pPr>
      <w:r>
        <w:t xml:space="preserve">6. Data Collection and Analysis</w:t>
      </w:r>
    </w:p>
    <w:p>
      <w:pPr>
        <w:pStyle w:val="FirstParagraph"/>
      </w:pPr>
      <w:r>
        <w:t xml:space="preserve">Data will be collected in two forms: quantitative and qualitative.</w:t>
      </w:r>
    </w:p>
    <w:p>
      <w:pPr>
        <w:pStyle w:val="BodyText"/>
      </w:pPr>
      <w:r>
        <w:rPr>
          <w:bCs/>
          <w:b/>
        </w:rPr>
        <w:t xml:space="preserve">Quantitative Data:</w:t>
      </w:r>
      <w:r>
        <w:t xml:space="preserve"> </w:t>
      </w:r>
      <w:r>
        <w:t xml:space="preserve">Includes the histogram distribution of the captured images, the frequency of ISO adjustments required due to lighting changes, and the shutter speeds used to counteract wind-induced camera shake common in San Francisco.</w:t>
      </w:r>
    </w:p>
    <w:p>
      <w:pPr>
        <w:pStyle w:val="BodyText"/>
      </w:pPr>
      <w:r>
        <w:rPr>
          <w:bCs/>
          <w:b/>
        </w:rPr>
        <w:t xml:space="preserve">Qualitative Data:</w:t>
      </w:r>
      <w:r>
        <w:t xml:space="preserve"> </w:t>
      </w:r>
      <w:r>
        <w:t xml:space="preserve">Includes a post-experiment interview with the Photographer regarding their creative process. The interview will focus on how the specific cultural vibe of United States San Francisco influenced their interaction with subjects. Additionally, a panel of three independent art critics will review the final portfolio to score images based on composition, lighting mastery, and emotional resonance.</w:t>
      </w:r>
    </w:p>
    <w:bookmarkEnd w:id="28"/>
    <w:bookmarkStart w:id="29" w:name="Xf2ff99b0eef6fcbe117f837fe1f088f459e1321"/>
    <w:p>
      <w:pPr>
        <w:pStyle w:val="Heading2"/>
      </w:pPr>
      <w:r>
        <w:t xml:space="preserve">7. Ethical Considerations and Legal Compliance</w:t>
      </w:r>
    </w:p>
    <w:p>
      <w:pPr>
        <w:pStyle w:val="FirstParagraph"/>
      </w:pPr>
      <w:r>
        <w:t xml:space="preserve">Operating as a Photographer in United States San Francisco requires strict adherence to local laws and ethical standards.</w:t>
      </w:r>
    </w:p>
    <w:p>
      <w:pPr>
        <w:numPr>
          <w:ilvl w:val="0"/>
          <w:numId w:val="1004"/>
        </w:numPr>
        <w:pStyle w:val="Compact"/>
      </w:pPr>
      <w:r>
        <w:rPr>
          <w:bCs/>
          <w:b/>
        </w:rPr>
        <w:t xml:space="preserve">Privacy:</w:t>
      </w:r>
      <w:r>
        <w:t xml:space="preserve"> </w:t>
      </w:r>
      <w:r>
        <w:t xml:space="preserve">While California law generally permits photography in public spaces, the Photographer must respect the reasonable expectation of privacy. If a subject requests to be removed from the frame, the Photographer must comply immediately.</w:t>
      </w:r>
    </w:p>
    <w:p>
      <w:pPr>
        <w:numPr>
          <w:ilvl w:val="0"/>
          <w:numId w:val="1004"/>
        </w:numPr>
        <w:pStyle w:val="Compact"/>
      </w:pPr>
      <w:r>
        <w:rPr>
          <w:bCs/>
          <w:b/>
        </w:rPr>
        <w:t xml:space="preserve">Permits:</w:t>
      </w:r>
      <w:r>
        <w:t xml:space="preserve"> </w:t>
      </w:r>
      <w:r>
        <w:t xml:space="preserve">If the experiment involves the use of tripods on public sidewalks in high-traffic areas like Union Square, the Photographer must verify if a permit from the San Francisco Municipal Transportation Agency (SFMTA) is required.</w:t>
      </w:r>
    </w:p>
    <w:p>
      <w:pPr>
        <w:numPr>
          <w:ilvl w:val="0"/>
          <w:numId w:val="1004"/>
        </w:numPr>
        <w:pStyle w:val="Compact"/>
      </w:pPr>
      <w:r>
        <w:rPr>
          <w:bCs/>
          <w:b/>
        </w:rPr>
        <w:t xml:space="preserve">Consent:</w:t>
      </w:r>
      <w:r>
        <w:t xml:space="preserve"> </w:t>
      </w:r>
      <w:r>
        <w:t xml:space="preserve">For any portrait photography involving identifiable individuals, written or verbal consent must be obtained and documented.</w:t>
      </w:r>
    </w:p>
    <w:bookmarkEnd w:id="29"/>
    <w:bookmarkStart w:id="30" w:name="risk-management"/>
    <w:p>
      <w:pPr>
        <w:pStyle w:val="Heading2"/>
      </w:pPr>
      <w:r>
        <w:t xml:space="preserve">8. Risk Management</w:t>
      </w:r>
    </w:p>
    <w:p>
      <w:pPr>
        <w:pStyle w:val="FirstParagraph"/>
      </w:pPr>
      <w:r>
        <w:t xml:space="preserve">The Photographer must be aware of potential risks associated with the environment of United States San Francisco:</w:t>
      </w:r>
    </w:p>
    <w:p>
      <w:pPr>
        <w:numPr>
          <w:ilvl w:val="0"/>
          <w:numId w:val="1005"/>
        </w:numPr>
        <w:pStyle w:val="Compact"/>
      </w:pPr>
      <w:r>
        <w:rPr>
          <w:bCs/>
          <w:b/>
        </w:rPr>
        <w:t xml:space="preserve">Weather:</w:t>
      </w:r>
      <w:r>
        <w:t xml:space="preserve"> </w:t>
      </w:r>
      <w:r>
        <w:t xml:space="preserve">Sudden fog or rain can damage equipment. The Photographer must use protective gear.</w:t>
      </w:r>
    </w:p>
    <w:p>
      <w:pPr>
        <w:numPr>
          <w:ilvl w:val="0"/>
          <w:numId w:val="1005"/>
        </w:numPr>
        <w:pStyle w:val="Compact"/>
      </w:pPr>
      <w:r>
        <w:rPr>
          <w:bCs/>
          <w:b/>
        </w:rPr>
        <w:t xml:space="preserve">Terrain:</w:t>
      </w:r>
      <w:r>
        <w:t xml:space="preserve"> </w:t>
      </w:r>
      <w:r>
        <w:t xml:space="preserve">Steep hills pose a risk of falls. Proper footwear and caution are required.</w:t>
      </w:r>
    </w:p>
    <w:p>
      <w:pPr>
        <w:numPr>
          <w:ilvl w:val="0"/>
          <w:numId w:val="1005"/>
        </w:numPr>
        <w:pStyle w:val="Compact"/>
      </w:pPr>
      <w:r>
        <w:rPr>
          <w:bCs/>
          <w:b/>
        </w:rPr>
        <w:t xml:space="preserve">Security:</w:t>
      </w:r>
      <w:r>
        <w:t xml:space="preserve"> </w:t>
      </w:r>
      <w:r>
        <w:t xml:space="preserve">As in any major metropolis, the Photographer should remain vigilant regarding personal safety and equipment security, particularly in crowded tourist areas.</w:t>
      </w:r>
    </w:p>
    <w:bookmarkEnd w:id="30"/>
    <w:bookmarkStart w:id="31" w:name="conclusion"/>
    <w:p>
      <w:pPr>
        <w:pStyle w:val="Heading2"/>
      </w:pPr>
      <w:r>
        <w:t xml:space="preserve">9. Conclusion</w:t>
      </w:r>
    </w:p>
    <w:p>
      <w:pPr>
        <w:pStyle w:val="FirstParagraph"/>
      </w:pPr>
      <w:r>
        <w:t xml:space="preserve">This Experiment Protocol provides a structured framework for analyzing the performance of a Photographer within the complex environment of United States San Francisco. By controlling variables and focusing on the unique atmospheric and cultural elements of the city, this study will yield valuable insights into urban photography techniques. The results will contribute to the broader understanding of how environmental factors influence visual storytelling in one of the most iconic cities in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San Francisco</dc:title>
  <dc:creator/>
  <dc:language>en</dc:language>
  <cp:keywords/>
  <dcterms:created xsi:type="dcterms:W3CDTF">2026-10-10T04:43:41Z</dcterms:created>
  <dcterms:modified xsi:type="dcterms:W3CDTF">2026-10-10T04:43:41Z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