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Harare</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The Role of the Photographer in Capturing Socio-Economic Dynamics</w:t>
      </w:r>
    </w:p>
    <w:p>
      <w:pPr>
        <w:pStyle w:val="BodyText"/>
      </w:pPr>
      <w:r>
        <w:rPr>
          <w:bCs/>
          <w:b/>
        </w:rPr>
        <w:t xml:space="preserve">Location:</w:t>
      </w:r>
      <w:r>
        <w:t xml:space="preserve"> </w:t>
      </w:r>
      <w:r>
        <w:t xml:space="preserve">Zimbabwe Harare</w:t>
      </w:r>
    </w:p>
    <w:bookmarkEnd w:id="20"/>
    <w:p>
      <w:pPr>
        <w:pStyle w:val="BodyText"/>
      </w:pPr>
      <w:r>
        <w:rPr>
          <w:bCs/>
          <w:b/>
        </w:rPr>
        <w:t xml:space="preserve">Protocol ID:</w:t>
      </w:r>
      <w:r>
        <w:t xml:space="preserve"> </w:t>
      </w:r>
      <w:r>
        <w:t xml:space="preserve">ZW-HRE-PHOTO-2024-001</w:t>
      </w:r>
    </w:p>
    <w:p>
      <w:pPr>
        <w:pStyle w:val="BodyText"/>
      </w:pPr>
      <w:r>
        <w:rPr>
          <w:bCs/>
          <w:b/>
        </w:rPr>
        <w:t xml:space="preserve">Principal Investigator:</w:t>
      </w:r>
      <w:r>
        <w:t xml:space="preserve"> </w:t>
      </w:r>
      <w:r>
        <w:t xml:space="preserve">[Name Redacted]</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Approved for Field Deployment</w:t>
      </w:r>
    </w:p>
    <w:bookmarkStart w:id="21" w:name="introduction-and-objective"/>
    <w:p>
      <w:pPr>
        <w:pStyle w:val="Heading2"/>
      </w:pPr>
      <w:r>
        <w:t xml:space="preserve">1. Introduction and Objective</w:t>
      </w:r>
    </w:p>
    <w:p>
      <w:pPr>
        <w:pStyle w:val="FirstParagraph"/>
      </w:pPr>
      <w:r>
        <w:t xml:space="preserve">This Experiment Protocol outlines the standardized procedures for a visual research study conducted in Zimbabwe Harare. The primary objective is to evaluate the efficacy of specific photographic methodologies in documenting the rapid urbanization, economic resilience, and cultural shifts within the city. The Photographer acts not merely as an observer but as an active agent in this experiment, tasked with capturing high-fidelity visual data that reflects the lived reality of Harare's diverse demographics.</w:t>
      </w:r>
    </w:p>
    <w:p>
      <w:pPr>
        <w:pStyle w:val="BodyText"/>
      </w:pPr>
      <w:r>
        <w:t xml:space="preserve">The study aims to answer the following research questions: How does the presence of the Photographer influence the behavior of subjects in public spaces in Harare? Can a standardized visual protocol capture the nuance of informal economic activities in areas such as Mbare and Highfield? This document serves as the binding guide for all photographic activities to ensure data integrity, ethical compliance, and safety.</w:t>
      </w:r>
    </w:p>
    <w:bookmarkEnd w:id="21"/>
    <w:bookmarkStart w:id="22" w:name="scope-and-location-parameters"/>
    <w:p>
      <w:pPr>
        <w:pStyle w:val="Heading2"/>
      </w:pPr>
      <w:r>
        <w:t xml:space="preserve">2. Scope and Location Parameters</w:t>
      </w:r>
    </w:p>
    <w:p>
      <w:pPr>
        <w:pStyle w:val="FirstParagraph"/>
      </w:pPr>
      <w:r>
        <w:t xml:space="preserve">The experiment is strictly confined to the metropolitan area of Zimbabwe Harare. The selection of locations is critical to the validity of the data. The Photographer must operate within the following designated zones:</w:t>
      </w:r>
    </w:p>
    <w:p>
      <w:pPr>
        <w:numPr>
          <w:ilvl w:val="0"/>
          <w:numId w:val="1001"/>
        </w:numPr>
        <w:pStyle w:val="Compact"/>
      </w:pPr>
      <w:r>
        <w:rPr>
          <w:bCs/>
          <w:b/>
        </w:rPr>
        <w:t xml:space="preserve">Central Business District (CBD):</w:t>
      </w:r>
      <w:r>
        <w:t xml:space="preserve"> </w:t>
      </w:r>
      <w:r>
        <w:t xml:space="preserve">To capture formal economic interactions and architectural decay versus renewal.</w:t>
      </w:r>
    </w:p>
    <w:p>
      <w:pPr>
        <w:numPr>
          <w:ilvl w:val="0"/>
          <w:numId w:val="1001"/>
        </w:numPr>
        <w:pStyle w:val="Compact"/>
      </w:pPr>
      <w:r>
        <w:rPr>
          <w:bCs/>
          <w:b/>
        </w:rPr>
        <w:t xml:space="preserve">Mbare Musika:</w:t>
      </w:r>
      <w:r>
        <w:t xml:space="preserve"> </w:t>
      </w:r>
      <w:r>
        <w:t xml:space="preserve">To document the density and vibrancy of the informal trade sector.</w:t>
      </w:r>
    </w:p>
    <w:p>
      <w:pPr>
        <w:numPr>
          <w:ilvl w:val="0"/>
          <w:numId w:val="1001"/>
        </w:numPr>
        <w:pStyle w:val="Compact"/>
      </w:pPr>
      <w:r>
        <w:rPr>
          <w:bCs/>
          <w:b/>
        </w:rPr>
        <w:t xml:space="preserve">Avondale and Borrowdale:</w:t>
      </w:r>
      <w:r>
        <w:t xml:space="preserve"> </w:t>
      </w:r>
      <w:r>
        <w:t xml:space="preserve">To provide a contrast in socio-economic living standards and urban planning.</w:t>
      </w:r>
    </w:p>
    <w:p>
      <w:pPr>
        <w:numPr>
          <w:ilvl w:val="0"/>
          <w:numId w:val="1001"/>
        </w:numPr>
        <w:pStyle w:val="Compact"/>
      </w:pPr>
      <w:r>
        <w:rPr>
          <w:bCs/>
          <w:b/>
        </w:rPr>
        <w:t xml:space="preserve">Chitungwiza Border:</w:t>
      </w:r>
      <w:r>
        <w:t xml:space="preserve"> </w:t>
      </w:r>
      <w:r>
        <w:t xml:space="preserve">To observe the peri-urban expansion and commuter dynamics.</w:t>
      </w:r>
    </w:p>
    <w:p>
      <w:pPr>
        <w:pStyle w:val="FirstParagraph"/>
      </w:pPr>
      <w:r>
        <w:t xml:space="preserve">The Photographer must remain aware that Zimbabwe Harare presents a unique visual landscape characterized by a blend of colonial heritage and contemporary African urbanism. The protocol requires the Photographer to adapt their visual language to respect this duality.</w:t>
      </w:r>
    </w:p>
    <w:bookmarkEnd w:id="22"/>
    <w:bookmarkStart w:id="23" w:name="equipment-and-technical-specifications"/>
    <w:p>
      <w:pPr>
        <w:pStyle w:val="Heading2"/>
      </w:pPr>
      <w:r>
        <w:t xml:space="preserve">3. Equipment and Technical Specifications</w:t>
      </w:r>
    </w:p>
    <w:p>
      <w:pPr>
        <w:pStyle w:val="FirstParagraph"/>
      </w:pPr>
      <w:r>
        <w:t xml:space="preserve">To ensure consistency across the dataset, the Photographer is required to use the following equipment specifications. Deviations must be logged and justified.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Camera Body</w:t>
            </w:r>
          </w:p>
        </w:tc>
        <w:tc>
          <w:tcPr/>
          <w:p>
            <w:pPr>
              <w:pStyle w:val="Compact"/>
              <w:jc w:val="left"/>
            </w:pPr>
            <w:r>
              <w:t xml:space="preserve">Full-frame DSLR or Mirrorless (Minimum 24MP resolution).</w:t>
            </w:r>
          </w:p>
        </w:tc>
      </w:tr>
      <w:tr>
        <w:tc>
          <w:tcPr/>
          <w:p>
            <w:pPr>
              <w:pStyle w:val="Compact"/>
              <w:jc w:val="left"/>
            </w:pPr>
            <w:r>
              <w:t xml:space="preserve">Lenses</w:t>
            </w:r>
          </w:p>
        </w:tc>
        <w:tc>
          <w:tcPr/>
          <w:p>
            <w:pPr>
              <w:pStyle w:val="Compact"/>
              <w:jc w:val="left"/>
            </w:pPr>
            <w:r>
              <w:t xml:space="preserve">35mm prime (street context), 85mm prime (portraiture), 24-70mm zoom (versatility).</w:t>
            </w:r>
          </w:p>
        </w:tc>
      </w:tr>
      <w:tr>
        <w:tc>
          <w:tcPr/>
          <w:p>
            <w:pPr>
              <w:pStyle w:val="Compact"/>
              <w:jc w:val="left"/>
            </w:pPr>
            <w:r>
              <w:t xml:space="preserve">File Format</w:t>
            </w:r>
          </w:p>
        </w:tc>
        <w:tc>
          <w:tcPr/>
          <w:p>
            <w:pPr>
              <w:pStyle w:val="Compact"/>
              <w:jc w:val="left"/>
            </w:pPr>
            <w:r>
              <w:t xml:space="preserve">RAW (uncompressed) and JPEG (sRGB) for immediate review.</w:t>
            </w:r>
          </w:p>
        </w:tc>
      </w:tr>
      <w:tr>
        <w:tc>
          <w:tcPr/>
          <w:p>
            <w:pPr>
              <w:pStyle w:val="Compact"/>
              <w:jc w:val="left"/>
            </w:pPr>
            <w:r>
              <w:t xml:space="preserve">Power</w:t>
            </w:r>
          </w:p>
        </w:tc>
        <w:tc>
          <w:tcPr/>
          <w:p>
            <w:pPr>
              <w:pStyle w:val="Compact"/>
              <w:jc w:val="left"/>
            </w:pPr>
            <w:r>
              <w:t xml:space="preserve">Minimum three spare batteries and a portable power bank (accounting for load shedding).</w:t>
            </w:r>
          </w:p>
        </w:tc>
      </w:tr>
    </w:tbl>
    <w:p>
      <w:pPr>
        <w:pStyle w:val="BodyText"/>
      </w:pPr>
      <w:r>
        <w:t xml:space="preserve">The Photographer must perform a sensor cleaning check prior to deployment in Zimbabwe Harare, as dust and particulate matter are prevalent in the dry season and can compromise image quality.</w:t>
      </w:r>
    </w:p>
    <w:bookmarkEnd w:id="23"/>
    <w:bookmarkStart w:id="26" w:name="methodology-and-procedure"/>
    <w:p>
      <w:pPr>
        <w:pStyle w:val="Heading2"/>
      </w:pPr>
      <w:r>
        <w:t xml:space="preserve">4. Methodology and Procedure</w:t>
      </w:r>
    </w:p>
    <w:p>
      <w:pPr>
        <w:pStyle w:val="FirstParagraph"/>
      </w:pPr>
      <w:r>
        <w:t xml:space="preserve">The experiment follows a mixed-methods approach combining candid street photography with structured interviews. The Photographer will adhere to the following workflow:</w:t>
      </w:r>
    </w:p>
    <w:bookmarkStart w:id="24" w:name="pre-shoot-preparation"/>
    <w:p>
      <w:pPr>
        <w:pStyle w:val="Heading3"/>
      </w:pPr>
      <w:r>
        <w:t xml:space="preserve">4.1 Pre-Shoot Preparation</w:t>
      </w:r>
    </w:p>
    <w:p>
      <w:pPr>
        <w:pStyle w:val="FirstParagraph"/>
      </w:pPr>
      <w:r>
        <w:t xml:space="preserve">Before entering the field, the Photographer must review the local news and community alerts for Zimbabwe Harare to avoid areas of civil unrest or political sensitivity. The Photographer must carry identification and a letter of introduction from the research institution.</w:t>
      </w:r>
    </w:p>
    <w:bookmarkEnd w:id="24"/>
    <w:bookmarkStart w:id="25" w:name="data-collection-phase"/>
    <w:p>
      <w:pPr>
        <w:pStyle w:val="Heading3"/>
      </w:pPr>
      <w:r>
        <w:t xml:space="preserve">4.2 Data Collection Phase</w:t>
      </w:r>
    </w:p>
    <w:p>
      <w:pPr>
        <w:pStyle w:val="FirstParagraph"/>
      </w:pPr>
      <w:r>
        <w:t xml:space="preserve">The Photographer will spend a minimum of four hours per day in the field. The shooting protocol is divided into three modes:</w:t>
      </w:r>
    </w:p>
    <w:p>
      <w:pPr>
        <w:numPr>
          <w:ilvl w:val="0"/>
          <w:numId w:val="1002"/>
        </w:numPr>
        <w:pStyle w:val="Compact"/>
      </w:pPr>
      <w:r>
        <w:rPr>
          <w:bCs/>
          <w:b/>
        </w:rPr>
        <w:t xml:space="preserve">Observational Mode:</w:t>
      </w:r>
      <w:r>
        <w:t xml:space="preserve"> </w:t>
      </w:r>
      <w:r>
        <w:t xml:space="preserve">The Photographer captures scenes without direct interaction. This is crucial for documenting the natural flow of traffic, markets, and public life in Harare. The Photographer must maintain a respectful distance to avoid altering the scene.</w:t>
      </w:r>
    </w:p>
    <w:p>
      <w:pPr>
        <w:numPr>
          <w:ilvl w:val="0"/>
          <w:numId w:val="1002"/>
        </w:numPr>
        <w:pStyle w:val="Compact"/>
      </w:pPr>
      <w:r>
        <w:rPr>
          <w:bCs/>
          <w:b/>
        </w:rPr>
        <w:t xml:space="preserve">Engagement Mode:</w:t>
      </w:r>
      <w:r>
        <w:t xml:space="preserve"> </w:t>
      </w:r>
      <w:r>
        <w:t xml:space="preserve">The Photographer approaches subjects to request permission for portraiture. This is essential for capturing the human element of the experiment. The Photographer must explain the purpose of the study in clear English or Shona, depending on the subject's preference.</w:t>
      </w:r>
    </w:p>
    <w:p>
      <w:pPr>
        <w:numPr>
          <w:ilvl w:val="0"/>
          <w:numId w:val="1002"/>
        </w:numPr>
        <w:pStyle w:val="Compact"/>
      </w:pPr>
      <w:r>
        <w:rPr>
          <w:bCs/>
          <w:b/>
        </w:rPr>
        <w:t xml:space="preserve">Contextual Mode:</w:t>
      </w:r>
      <w:r>
        <w:t xml:space="preserve"> </w:t>
      </w:r>
      <w:r>
        <w:t xml:space="preserve">The Photographer documents environmental details, signage, and infrastructure to provide context for the human subjects.</w:t>
      </w:r>
    </w:p>
    <w:bookmarkEnd w:id="25"/>
    <w:bookmarkEnd w:id="26"/>
    <w:bookmarkStart w:id="27" w:name="ethical-considerations-and-consent"/>
    <w:p>
      <w:pPr>
        <w:pStyle w:val="Heading2"/>
      </w:pPr>
      <w:r>
        <w:t xml:space="preserve">5. Ethical Considerations and Consent</w:t>
      </w:r>
    </w:p>
    <w:p>
      <w:pPr>
        <w:pStyle w:val="FirstParagraph"/>
      </w:pPr>
      <w:r>
        <w:t xml:space="preserve">Operating in Zimbabwe Harare requires a heightened sense of ethical responsibility. The Photographer must adhere to the following principles:</w:t>
      </w:r>
    </w:p>
    <w:p>
      <w:pPr>
        <w:numPr>
          <w:ilvl w:val="0"/>
          <w:numId w:val="1003"/>
        </w:numPr>
        <w:pStyle w:val="Compact"/>
      </w:pPr>
      <w:r>
        <w:rPr>
          <w:bCs/>
          <w:b/>
        </w:rPr>
        <w:t xml:space="preserve">Informed Consent:</w:t>
      </w:r>
      <w:r>
        <w:t xml:space="preserve"> </w:t>
      </w:r>
      <w:r>
        <w:t xml:space="preserve">For any identifiable portrait, verbal or written consent must be obtained. The Photographer must explain how the images will be used.</w:t>
      </w:r>
    </w:p>
    <w:p>
      <w:pPr>
        <w:numPr>
          <w:ilvl w:val="0"/>
          <w:numId w:val="1003"/>
        </w:numPr>
        <w:pStyle w:val="Compact"/>
      </w:pPr>
      <w:r>
        <w:rPr>
          <w:bCs/>
          <w:b/>
        </w:rPr>
        <w:t xml:space="preserve">Dignity and Representation:</w:t>
      </w:r>
      <w:r>
        <w:t xml:space="preserve"> </w:t>
      </w:r>
      <w:r>
        <w:t xml:space="preserve">The Photographer must avoid "poverty porn" or exploitative imagery. The goal is to document resilience and reality, not to sensationalize hardship.</w:t>
      </w:r>
    </w:p>
    <w:p>
      <w:pPr>
        <w:numPr>
          <w:ilvl w:val="0"/>
          <w:numId w:val="1003"/>
        </w:numPr>
        <w:pStyle w:val="Compact"/>
      </w:pPr>
      <w:r>
        <w:rPr>
          <w:bCs/>
          <w:b/>
        </w:rPr>
        <w:t xml:space="preserve">Political Sensitivity:</w:t>
      </w:r>
      <w:r>
        <w:t xml:space="preserve"> </w:t>
      </w:r>
      <w:r>
        <w:t xml:space="preserve">The Photographer must be cautious when photographing government buildings, police officers, or political rallies. In Zimbabwe Harare, photography can sometimes be misinterpreted as surveillance. The Photographer should prioritize safety and discretion.</w:t>
      </w:r>
    </w:p>
    <w:bookmarkEnd w:id="27"/>
    <w:bookmarkStart w:id="28" w:name="safety-and-risk-management"/>
    <w:p>
      <w:pPr>
        <w:pStyle w:val="Heading2"/>
      </w:pPr>
      <w:r>
        <w:t xml:space="preserve">6. Safety and Risk Management</w:t>
      </w:r>
    </w:p>
    <w:p>
      <w:pPr>
        <w:pStyle w:val="FirstParagraph"/>
      </w:pPr>
      <w:r>
        <w:t xml:space="preserve">The safety of the Photographer is paramount. The following risks are identified for the Zimbabwe Harare environment:</w:t>
      </w:r>
    </w:p>
    <w:p>
      <w:pPr>
        <w:numPr>
          <w:ilvl w:val="0"/>
          <w:numId w:val="1004"/>
        </w:numPr>
        <w:pStyle w:val="Compact"/>
      </w:pPr>
      <w:r>
        <w:rPr>
          <w:bCs/>
          <w:b/>
        </w:rPr>
        <w:t xml:space="preserve">Crime:</w:t>
      </w:r>
      <w:r>
        <w:t xml:space="preserve"> </w:t>
      </w:r>
      <w:r>
        <w:t xml:space="preserve">The Photographer should avoid displaying expensive equipment unnecessarily. Use a nondescript camera bag and be aware of surroundings, especially in crowded markets.</w:t>
      </w:r>
    </w:p>
    <w:p>
      <w:pPr>
        <w:numPr>
          <w:ilvl w:val="0"/>
          <w:numId w:val="1004"/>
        </w:numPr>
        <w:pStyle w:val="Compact"/>
      </w:pPr>
      <w:r>
        <w:rPr>
          <w:bCs/>
          <w:b/>
        </w:rPr>
        <w:t xml:space="preserve">Health:</w:t>
      </w:r>
      <w:r>
        <w:t xml:space="preserve"> </w:t>
      </w:r>
      <w:r>
        <w:t xml:space="preserve">The Photographer should carry a basic first aid kit and be aware of local health advisories.</w:t>
      </w:r>
    </w:p>
    <w:p>
      <w:pPr>
        <w:numPr>
          <w:ilvl w:val="0"/>
          <w:numId w:val="1004"/>
        </w:numPr>
        <w:pStyle w:val="Compact"/>
      </w:pPr>
      <w:r>
        <w:rPr>
          <w:bCs/>
          <w:b/>
        </w:rPr>
        <w:t xml:space="preserve">Connectivity:</w:t>
      </w:r>
      <w:r>
        <w:t xml:space="preserve"> </w:t>
      </w:r>
      <w:r>
        <w:t xml:space="preserve">Due to potential internet outages, the Photographer must have offline maps and emergency contact numbers saved on their device.</w:t>
      </w:r>
    </w:p>
    <w:bookmarkEnd w:id="28"/>
    <w:bookmarkStart w:id="29" w:name="data-management-and-reporting"/>
    <w:p>
      <w:pPr>
        <w:pStyle w:val="Heading2"/>
      </w:pPr>
      <w:r>
        <w:t xml:space="preserve">7. Data Management and Reporting</w:t>
      </w:r>
    </w:p>
    <w:p>
      <w:pPr>
        <w:pStyle w:val="FirstParagraph"/>
      </w:pPr>
      <w:r>
        <w:t xml:space="preserve">At the end of each day, the Photographer must back up all images to two separate storage devices. Metadata, including GPS coordinates and time stamps, must be preserved. A daily log must be written, detailing the locations visited, interactions with subjects, and any challenges faced in Zimbabwe Harare. This log is an integral part of the experiment's qualitative data.</w:t>
      </w:r>
    </w:p>
    <w:p>
      <w:pPr>
        <w:pStyle w:val="BodyText"/>
      </w:pPr>
      <w:r>
        <w:rPr>
          <w:bCs/>
          <w:b/>
        </w:rPr>
        <w:t xml:space="preserve">Note:</w:t>
      </w:r>
      <w:r>
        <w:t xml:space="preserve"> </w:t>
      </w:r>
      <w:r>
        <w:t xml:space="preserve">This protocol is subject to review by the Ethics Committee. Any changes to the methodology must be approved in writing before implementation.</w:t>
      </w:r>
    </w:p>
    <w:p>
      <w:pPr>
        <w:pStyle w:val="BodyText"/>
      </w:pPr>
      <w:r>
        <w:t xml:space="preserve">© 2024 Urban Visual Research Initiative. All rights reserved.</w:t>
      </w:r>
      <w:r>
        <w:br/>
      </w:r>
      <w:r>
        <w:t xml:space="preserve">Document Version 1.0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Harare</dc:title>
  <dc:creator/>
  <dc:language>en</dc:language>
  <cp:keywords/>
  <dcterms:created xsi:type="dcterms:W3CDTF">2026-10-10T01:16:28Z</dcterms:created>
  <dcterms:modified xsi:type="dcterms:W3CDTF">2026-10-10T01:16:28Z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