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Plumbing</w:t>
      </w:r>
      <w:r>
        <w:t xml:space="preserve"> </w:t>
      </w:r>
      <w:r>
        <w:t xml:space="preserve">Infrastructure</w:t>
      </w:r>
      <w:r>
        <w:t xml:space="preserve"> </w:t>
      </w:r>
      <w:r>
        <w:t xml:space="preserve">in</w:t>
      </w:r>
      <w:r>
        <w:t xml:space="preserve"> </w:t>
      </w:r>
      <w:r>
        <w:t xml:space="preserve">Algiers</w:t>
      </w:r>
    </w:p>
    <w:bookmarkStart w:id="34" w:name="Xdb5668b8e10e29f3c3938880d8f0cc9970c4d58"/>
    <w:p>
      <w:pPr>
        <w:pStyle w:val="Heading1"/>
      </w:pPr>
      <w:r>
        <w:t xml:space="preserve">Experiment Protocol: Evaluation of High-Pressure Polypropylene Pipe Systems in Residential Plumbing</w:t>
      </w:r>
    </w:p>
    <w:p>
      <w:pPr>
        <w:pStyle w:val="FirstParagraph"/>
      </w:pPr>
      <w:r>
        <w:rPr>
          <w:bCs/>
          <w:b/>
        </w:rPr>
        <w:t xml:space="preserve">Project Title:</w:t>
      </w:r>
      <w:r>
        <w:t xml:space="preserve"> </w:t>
      </w:r>
      <w:r>
        <w:t xml:space="preserve">Comparative Analysis of Traditional Copper vs. PPR Plumbing Systems in Urban Environments</w:t>
      </w:r>
    </w:p>
    <w:p>
      <w:pPr>
        <w:pStyle w:val="BodyText"/>
      </w:pPr>
      <w:r>
        <w:rPr>
          <w:bCs/>
          <w:b/>
        </w:rPr>
        <w:t xml:space="preserve">Location:</w:t>
      </w:r>
      <w:r>
        <w:t xml:space="preserve"> </w:t>
      </w:r>
      <w:r>
        <w:t xml:space="preserve">Algiers, Algeria (Specifically targeting the Hydra and Bab Ezzouar districts)</w:t>
      </w:r>
    </w:p>
    <w:p>
      <w:pPr>
        <w:pStyle w:val="BodyText"/>
      </w:pPr>
      <w:r>
        <w:rPr>
          <w:bCs/>
          <w:b/>
        </w:rPr>
        <w:t xml:space="preserve">Role Focus:</w:t>
      </w:r>
      <w:r>
        <w:t xml:space="preserve"> </w:t>
      </w:r>
      <w:r>
        <w:t xml:space="preserve">Professional Plumber Implementation and Maintenance</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testing the durability, efficiency, and cost-effectiveness of modern Polypropylene Random (PPR) piping systems compared to traditional copper piping. The study is specifically designed for the context of</w:t>
      </w:r>
      <w:r>
        <w:t xml:space="preserve"> </w:t>
      </w:r>
      <w:r>
        <w:rPr>
          <w:bCs/>
          <w:b/>
        </w:rPr>
        <w:t xml:space="preserve">Algeria Algiers</w:t>
      </w:r>
      <w:r>
        <w:t xml:space="preserve">, taking into account the unique geological, climatic, and infrastructural challenges of the capital city. The primary objective is to provide data-driven recommendations for the professional</w:t>
      </w:r>
      <w:r>
        <w:t xml:space="preserve"> </w:t>
      </w:r>
      <w:r>
        <w:rPr>
          <w:bCs/>
          <w:b/>
        </w:rPr>
        <w:t xml:space="preserve">Plumber</w:t>
      </w:r>
      <w:r>
        <w:t xml:space="preserve"> </w:t>
      </w:r>
      <w:r>
        <w:t xml:space="preserve">community in Algeria regarding material selection for residential and commercial installations.</w:t>
      </w:r>
    </w:p>
    <w:p>
      <w:pPr>
        <w:pStyle w:val="BodyText"/>
      </w:pPr>
      <w:r>
        <w:t xml:space="preserve">Algiers is characterized by a Mediterranean climate with high humidity and significant temperature fluctuations. Furthermore, the city's water supply often experiences pressure surges and variable water quality. This protocol aims to determine which piping material best withstands these specific conditions while ensuring ease of installation and long-term maintenance for the local workforce.</w:t>
      </w:r>
    </w:p>
    <w:bookmarkEnd w:id="20"/>
    <w:bookmarkStart w:id="21" w:name="scope-of-the-experiment"/>
    <w:p>
      <w:pPr>
        <w:pStyle w:val="Heading2"/>
      </w:pPr>
      <w:r>
        <w:t xml:space="preserve">2. Scope of the Experiment</w:t>
      </w:r>
    </w:p>
    <w:p>
      <w:pPr>
        <w:pStyle w:val="FirstParagraph"/>
      </w:pPr>
      <w:r>
        <w:t xml:space="preserve">The scope of this experiment covers the installation, monitoring, and stress-testing of two distinct plumbing systems within identical residential units in Algiers. The experiment will focus on:</w:t>
      </w:r>
    </w:p>
    <w:p>
      <w:pPr>
        <w:numPr>
          <w:ilvl w:val="0"/>
          <w:numId w:val="1001"/>
        </w:numPr>
        <w:pStyle w:val="Compact"/>
      </w:pPr>
      <w:r>
        <w:t xml:space="preserve">Hot and cold water distribution systems.</w:t>
      </w:r>
    </w:p>
    <w:p>
      <w:pPr>
        <w:numPr>
          <w:ilvl w:val="0"/>
          <w:numId w:val="1001"/>
        </w:numPr>
        <w:pStyle w:val="Compact"/>
      </w:pPr>
      <w:r>
        <w:t xml:space="preserve">Resistance to thermal expansion and contraction.</w:t>
      </w:r>
    </w:p>
    <w:p>
      <w:pPr>
        <w:numPr>
          <w:ilvl w:val="0"/>
          <w:numId w:val="1001"/>
        </w:numPr>
        <w:pStyle w:val="Compact"/>
      </w:pPr>
      <w:r>
        <w:t xml:space="preserve">Corrosion resistance against local water chemistry.</w:t>
      </w:r>
    </w:p>
    <w:p>
      <w:pPr>
        <w:numPr>
          <w:ilvl w:val="0"/>
          <w:numId w:val="1001"/>
        </w:numPr>
        <w:pStyle w:val="Compact"/>
      </w:pPr>
      <w:r>
        <w:t xml:space="preserve">Leakage rates under high-pressure scenarios.</w:t>
      </w:r>
    </w:p>
    <w:p>
      <w:pPr>
        <w:numPr>
          <w:ilvl w:val="0"/>
          <w:numId w:val="1001"/>
        </w:numPr>
        <w:pStyle w:val="Compact"/>
      </w:pPr>
      <w:r>
        <w:t xml:space="preserve">Installation time and labor efficiency for the</w:t>
      </w:r>
      <w:r>
        <w:t xml:space="preserve"> </w:t>
      </w:r>
      <w:r>
        <w:rPr>
          <w:bCs/>
          <w:b/>
        </w:rPr>
        <w:t xml:space="preserve">Plumber</w:t>
      </w:r>
      <w:r>
        <w:t xml:space="preserve">.</w:t>
      </w:r>
    </w:p>
    <w:bookmarkEnd w:id="21"/>
    <w:bookmarkStart w:id="25" w:name="methodology"/>
    <w:p>
      <w:pPr>
        <w:pStyle w:val="Heading2"/>
      </w:pPr>
      <w:r>
        <w:t xml:space="preserve">3. Methodology</w:t>
      </w:r>
    </w:p>
    <w:bookmarkStart w:id="22" w:name="site-selection"/>
    <w:p>
      <w:pPr>
        <w:pStyle w:val="Heading3"/>
      </w:pPr>
      <w:r>
        <w:t xml:space="preserve">3.1 Site Selection</w:t>
      </w:r>
    </w:p>
    <w:p>
      <w:pPr>
        <w:pStyle w:val="FirstParagraph"/>
      </w:pPr>
      <w:r>
        <w:t xml:space="preserve">Two identical apartment units located in the same building complex in the Hydra district of</w:t>
      </w:r>
      <w:r>
        <w:t xml:space="preserve"> </w:t>
      </w:r>
      <w:r>
        <w:rPr>
          <w:bCs/>
          <w:b/>
        </w:rPr>
        <w:t xml:space="preserve">Algiers</w:t>
      </w:r>
      <w:r>
        <w:t xml:space="preserve"> </w:t>
      </w:r>
      <w:r>
        <w:t xml:space="preserve">will be selected. This ensures that both units are subjected to the same municipal water pressure, temperature variations, and environmental conditions. The building must be at least five stories high to simulate realistic pressure loads.</w:t>
      </w:r>
    </w:p>
    <w:bookmarkEnd w:id="22"/>
    <w:bookmarkStart w:id="23" w:name="materials"/>
    <w:p>
      <w:pPr>
        <w:pStyle w:val="Heading3"/>
      </w:pPr>
      <w:r>
        <w:t xml:space="preserve">3.2 Materials</w:t>
      </w:r>
    </w:p>
    <w:p>
      <w:pPr>
        <w:pStyle w:val="FirstParagraph"/>
      </w:pPr>
      <w:r>
        <w:t xml:space="preserve">The experiment will utilize two sets of materials:</w:t>
      </w:r>
    </w:p>
    <w:p>
      <w:pPr>
        <w:numPr>
          <w:ilvl w:val="0"/>
          <w:numId w:val="1002"/>
        </w:numPr>
        <w:pStyle w:val="Compact"/>
      </w:pPr>
      <w:r>
        <w:rPr>
          <w:bCs/>
          <w:b/>
        </w:rPr>
        <w:t xml:space="preserve">System A (Control):</w:t>
      </w:r>
      <w:r>
        <w:t xml:space="preserve"> </w:t>
      </w:r>
      <w:r>
        <w:t xml:space="preserve">Standard copper pipes with soldered joints, representing the traditional method used by many</w:t>
      </w:r>
      <w:r>
        <w:t xml:space="preserve"> </w:t>
      </w:r>
      <w:r>
        <w:rPr>
          <w:bCs/>
          <w:b/>
        </w:rPr>
        <w:t xml:space="preserve">Plumber</w:t>
      </w:r>
      <w:r>
        <w:t xml:space="preserve">s in Algeria.</w:t>
      </w:r>
    </w:p>
    <w:p>
      <w:pPr>
        <w:numPr>
          <w:ilvl w:val="0"/>
          <w:numId w:val="1002"/>
        </w:numPr>
        <w:pStyle w:val="Compact"/>
      </w:pPr>
      <w:r>
        <w:rPr>
          <w:bCs/>
          <w:b/>
        </w:rPr>
        <w:t xml:space="preserve">System B (Experimental):</w:t>
      </w:r>
      <w:r>
        <w:t xml:space="preserve"> </w:t>
      </w:r>
      <w:r>
        <w:t xml:space="preserve">PPR pipes with heat-fusion joints, representing the modern alternative.</w:t>
      </w:r>
    </w:p>
    <w:p>
      <w:pPr>
        <w:pStyle w:val="FirstParagraph"/>
      </w:pPr>
      <w:r>
        <w:t xml:space="preserve">All fittings, valves, and insulation materials must comply with Algerian national standards (SONALGAZ specifications).</w:t>
      </w:r>
    </w:p>
    <w:bookmarkEnd w:id="23"/>
    <w:bookmarkStart w:id="24" w:name="installation-procedure"/>
    <w:p>
      <w:pPr>
        <w:pStyle w:val="Heading3"/>
      </w:pPr>
      <w:r>
        <w:t xml:space="preserve">3.3 Installation Procedure</w:t>
      </w:r>
    </w:p>
    <w:p>
      <w:pPr>
        <w:pStyle w:val="FirstParagraph"/>
      </w:pPr>
      <w:r>
        <w:t xml:space="preserve">Certified professional</w:t>
      </w:r>
      <w:r>
        <w:t xml:space="preserve"> </w:t>
      </w:r>
      <w:r>
        <w:rPr>
          <w:bCs/>
          <w:b/>
        </w:rPr>
        <w:t xml:space="preserve">Plumber</w:t>
      </w:r>
      <w:r>
        <w:t xml:space="preserve">s with at least five years of experience in</w:t>
      </w:r>
      <w:r>
        <w:t xml:space="preserve"> </w:t>
      </w:r>
      <w:r>
        <w:rPr>
          <w:bCs/>
          <w:b/>
        </w:rPr>
        <w:t xml:space="preserve">Algiers</w:t>
      </w:r>
      <w:r>
        <w:t xml:space="preserve"> </w:t>
      </w:r>
      <w:r>
        <w:t xml:space="preserve">will perform the installations. The installation process will be timed to measure labor efficiency. For System A, traditional soldering techniques will be used. For System B, heat fusion welding will be employed. All installations must adhere to the Algerian building code for plumbing.</w:t>
      </w:r>
    </w:p>
    <w:bookmarkEnd w:id="24"/>
    <w:bookmarkEnd w:id="25"/>
    <w:bookmarkStart w:id="29" w:name="experimental-phases"/>
    <w:p>
      <w:pPr>
        <w:pStyle w:val="Heading2"/>
      </w:pPr>
      <w:r>
        <w:t xml:space="preserve">4. Experimental Phases</w:t>
      </w:r>
    </w:p>
    <w:bookmarkStart w:id="26" w:name="phase-1-initial-pressure-testing"/>
    <w:p>
      <w:pPr>
        <w:pStyle w:val="Heading3"/>
      </w:pPr>
      <w:r>
        <w:t xml:space="preserve">Phase 1: Initial Pressure Testing</w:t>
      </w:r>
    </w:p>
    <w:p>
      <w:pPr>
        <w:pStyle w:val="FirstParagraph"/>
      </w:pPr>
      <w:r>
        <w:t xml:space="preserve">Immediately after installation, both systems will undergo a hydrostatic pressure test. The pressure will be increased to 1.5 times the normal operating pressure of the Algiers municipal supply (approximately 8-10 bar) and maintained for 24 hours. Any leaks or pressure drops will be recorded.</w:t>
      </w:r>
    </w:p>
    <w:bookmarkEnd w:id="26"/>
    <w:bookmarkStart w:id="27" w:name="phase-2-thermal-stress-testing"/>
    <w:p>
      <w:pPr>
        <w:pStyle w:val="Heading3"/>
      </w:pPr>
      <w:r>
        <w:t xml:space="preserve">Phase 2: Thermal Stress Testing</w:t>
      </w:r>
    </w:p>
    <w:p>
      <w:pPr>
        <w:pStyle w:val="FirstParagraph"/>
      </w:pPr>
      <w:r>
        <w:t xml:space="preserve">Over a period of three months, the systems will be subjected to simulated thermal stress. Hot water will be circulated at temperatures up to 70°C, followed by cold water at 5°C. This cycle will be repeated daily to mimic the usage patterns of households in</w:t>
      </w:r>
      <w:r>
        <w:t xml:space="preserve"> </w:t>
      </w:r>
      <w:r>
        <w:rPr>
          <w:bCs/>
          <w:b/>
        </w:rPr>
        <w:t xml:space="preserve">Algeria</w:t>
      </w:r>
      <w:r>
        <w:t xml:space="preserve">. The expansion and contraction of the pipes will be monitored using laser measurement tools.</w:t>
      </w:r>
    </w:p>
    <w:bookmarkEnd w:id="27"/>
    <w:bookmarkStart w:id="28" w:name="phase-3-long-term-durability-monitoring"/>
    <w:p>
      <w:pPr>
        <w:pStyle w:val="Heading3"/>
      </w:pPr>
      <w:r>
        <w:t xml:space="preserve">Phase 3: Long-Term Durability Monitoring</w:t>
      </w:r>
    </w:p>
    <w:p>
      <w:pPr>
        <w:pStyle w:val="FirstParagraph"/>
      </w:pPr>
      <w:r>
        <w:t xml:space="preserve">The systems will be monitored for a period of 12 months. During this time, the following parameters will be recorded weekly:</w:t>
      </w:r>
    </w:p>
    <w:p>
      <w:pPr>
        <w:numPr>
          <w:ilvl w:val="0"/>
          <w:numId w:val="1003"/>
        </w:numPr>
        <w:pStyle w:val="Compact"/>
      </w:pPr>
      <w:r>
        <w:t xml:space="preserve">Water pressure stability.</w:t>
      </w:r>
    </w:p>
    <w:p>
      <w:pPr>
        <w:numPr>
          <w:ilvl w:val="0"/>
          <w:numId w:val="1003"/>
        </w:numPr>
        <w:pStyle w:val="Compact"/>
      </w:pPr>
      <w:r>
        <w:t xml:space="preserve">Signs of corrosion or scaling.</w:t>
      </w:r>
    </w:p>
    <w:p>
      <w:pPr>
        <w:numPr>
          <w:ilvl w:val="0"/>
          <w:numId w:val="1003"/>
        </w:numPr>
        <w:pStyle w:val="Compact"/>
      </w:pPr>
      <w:r>
        <w:t xml:space="preserve">Incidence of leaks at joints.</w:t>
      </w:r>
    </w:p>
    <w:p>
      <w:pPr>
        <w:numPr>
          <w:ilvl w:val="0"/>
          <w:numId w:val="1003"/>
        </w:numPr>
        <w:pStyle w:val="Compact"/>
      </w:pPr>
      <w:r>
        <w:t xml:space="preserve">Noise levels within the pipes (water hammer effect).</w:t>
      </w:r>
    </w:p>
    <w:bookmarkEnd w:id="28"/>
    <w:bookmarkEnd w:id="29"/>
    <w:bookmarkStart w:id="30" w:name="data-collection-and-analysis"/>
    <w:p>
      <w:pPr>
        <w:pStyle w:val="Heading2"/>
      </w:pPr>
      <w:r>
        <w:t xml:space="preserve">5. Data Collection and Analysis</w:t>
      </w:r>
    </w:p>
    <w:p>
      <w:pPr>
        <w:pStyle w:val="FirstParagraph"/>
      </w:pPr>
      <w:r>
        <w:t xml:space="preserve">Data will be collected by a team of engineers and experienced</w:t>
      </w:r>
      <w:r>
        <w:t xml:space="preserve"> </w:t>
      </w:r>
      <w:r>
        <w:rPr>
          <w:bCs/>
          <w:b/>
        </w:rPr>
        <w:t xml:space="preserve">Plumber</w:t>
      </w:r>
      <w:r>
        <w:t xml:space="preserve">s. The data will be analyzed to determine:</w:t>
      </w:r>
    </w:p>
    <w:p>
      <w:pPr>
        <w:numPr>
          <w:ilvl w:val="0"/>
          <w:numId w:val="1004"/>
        </w:numPr>
        <w:pStyle w:val="Compact"/>
      </w:pPr>
      <w:r>
        <w:t xml:space="preserve">The failure rate of each system.</w:t>
      </w:r>
    </w:p>
    <w:p>
      <w:pPr>
        <w:numPr>
          <w:ilvl w:val="0"/>
          <w:numId w:val="1004"/>
        </w:numPr>
        <w:pStyle w:val="Compact"/>
      </w:pPr>
      <w:r>
        <w:t xml:space="preserve">The cost of materials and labor for each system.</w:t>
      </w:r>
    </w:p>
    <w:p>
      <w:pPr>
        <w:numPr>
          <w:ilvl w:val="0"/>
          <w:numId w:val="1004"/>
        </w:numPr>
        <w:pStyle w:val="Compact"/>
      </w:pPr>
      <w:r>
        <w:t xml:space="preserve">The long-term maintenance requirements.</w:t>
      </w:r>
    </w:p>
    <w:p>
      <w:pPr>
        <w:numPr>
          <w:ilvl w:val="0"/>
          <w:numId w:val="1004"/>
        </w:numPr>
        <w:pStyle w:val="Compact"/>
      </w:pPr>
      <w:r>
        <w:t xml:space="preserve">The suitability of each system for the specific conditions of</w:t>
      </w:r>
      <w:r>
        <w:t xml:space="preserve"> </w:t>
      </w:r>
      <w:r>
        <w:rPr>
          <w:bCs/>
          <w:b/>
        </w:rPr>
        <w:t xml:space="preserve">Algiers</w:t>
      </w:r>
      <w:r>
        <w:t xml:space="preserve">.</w:t>
      </w:r>
    </w:p>
    <w:bookmarkEnd w:id="30"/>
    <w:bookmarkStart w:id="31" w:name="safety-and-compliance"/>
    <w:p>
      <w:pPr>
        <w:pStyle w:val="Heading2"/>
      </w:pPr>
      <w:r>
        <w:t xml:space="preserve">6. Safety and Compliance</w:t>
      </w:r>
    </w:p>
    <w:p>
      <w:pPr>
        <w:pStyle w:val="FirstParagraph"/>
      </w:pPr>
      <w:r>
        <w:t xml:space="preserve">All procedures must comply with the occupational health and safety regulations of</w:t>
      </w:r>
      <w:r>
        <w:t xml:space="preserve"> </w:t>
      </w:r>
      <w:r>
        <w:rPr>
          <w:bCs/>
          <w:b/>
        </w:rPr>
        <w:t xml:space="preserve">Algeria</w:t>
      </w:r>
      <w:r>
        <w:t xml:space="preserve">. The</w:t>
      </w:r>
      <w:r>
        <w:t xml:space="preserve"> </w:t>
      </w:r>
      <w:r>
        <w:rPr>
          <w:bCs/>
          <w:b/>
        </w:rPr>
        <w:t xml:space="preserve">Plumber</w:t>
      </w:r>
      <w:r>
        <w:t xml:space="preserve">s involved in the experiment must use appropriate personal protective equipment (PPE), including gloves, safety glasses, and heat-resistant clothing. The experiment must also adhere to environmental regulations regarding the disposal of materials and water waste.</w:t>
      </w:r>
    </w:p>
    <w:bookmarkEnd w:id="31"/>
    <w:bookmarkStart w:id="32" w:name="expected-outcomes"/>
    <w:p>
      <w:pPr>
        <w:pStyle w:val="Heading2"/>
      </w:pPr>
      <w:r>
        <w:t xml:space="preserve">7. Expected Outcomes</w:t>
      </w:r>
    </w:p>
    <w:p>
      <w:pPr>
        <w:pStyle w:val="FirstParagraph"/>
      </w:pPr>
      <w:r>
        <w:t xml:space="preserve">This Experiment Protocol aims to provide conclusive evidence on the performance of PPR versus copper piping in the context of</w:t>
      </w:r>
      <w:r>
        <w:t xml:space="preserve"> </w:t>
      </w:r>
      <w:r>
        <w:rPr>
          <w:bCs/>
          <w:b/>
        </w:rPr>
        <w:t xml:space="preserve">Algiers</w:t>
      </w:r>
      <w:r>
        <w:t xml:space="preserve">. The expected outcomes include:</w:t>
      </w:r>
    </w:p>
    <w:p>
      <w:pPr>
        <w:numPr>
          <w:ilvl w:val="0"/>
          <w:numId w:val="1005"/>
        </w:numPr>
        <w:pStyle w:val="Compact"/>
      </w:pPr>
      <w:r>
        <w:t xml:space="preserve">A detailed report on the durability and efficiency of both systems.</w:t>
      </w:r>
    </w:p>
    <w:p>
      <w:pPr>
        <w:numPr>
          <w:ilvl w:val="0"/>
          <w:numId w:val="1005"/>
        </w:numPr>
        <w:pStyle w:val="Compact"/>
      </w:pPr>
      <w:r>
        <w:t xml:space="preserve">Recommendations for the</w:t>
      </w:r>
      <w:r>
        <w:t xml:space="preserve"> </w:t>
      </w:r>
      <w:r>
        <w:rPr>
          <w:bCs/>
          <w:b/>
        </w:rPr>
        <w:t xml:space="preserve">Plumber</w:t>
      </w:r>
      <w:r>
        <w:t xml:space="preserve"> </w:t>
      </w:r>
      <w:r>
        <w:t xml:space="preserve">community in Algeria regarding best practices for installation and maintenance.</w:t>
      </w:r>
    </w:p>
    <w:p>
      <w:pPr>
        <w:numPr>
          <w:ilvl w:val="0"/>
          <w:numId w:val="1005"/>
        </w:numPr>
        <w:pStyle w:val="Compact"/>
      </w:pPr>
      <w:r>
        <w:t xml:space="preserve">Guidelines for policymakers and building contractors in</w:t>
      </w:r>
      <w:r>
        <w:t xml:space="preserve"> </w:t>
      </w:r>
      <w:r>
        <w:rPr>
          <w:bCs/>
          <w:b/>
        </w:rPr>
        <w:t xml:space="preserve">Algiers</w:t>
      </w:r>
      <w:r>
        <w:t xml:space="preserve"> </w:t>
      </w:r>
      <w:r>
        <w:t xml:space="preserve">regarding material selection for future projects.</w:t>
      </w:r>
    </w:p>
    <w:bookmarkEnd w:id="32"/>
    <w:bookmarkStart w:id="33" w:name="conclusion"/>
    <w:p>
      <w:pPr>
        <w:pStyle w:val="Heading2"/>
      </w:pPr>
      <w:r>
        <w:t xml:space="preserve">8. Conclusion</w:t>
      </w:r>
    </w:p>
    <w:p>
      <w:pPr>
        <w:pStyle w:val="FirstParagraph"/>
      </w:pPr>
      <w:r>
        <w:t xml:space="preserve">This Experiment Protocol is designed to address the specific needs and challenges of the plumbing industry in</w:t>
      </w:r>
      <w:r>
        <w:t xml:space="preserve"> </w:t>
      </w:r>
      <w:r>
        <w:rPr>
          <w:bCs/>
          <w:b/>
        </w:rPr>
        <w:t xml:space="preserve">Algeria Algiers</w:t>
      </w:r>
      <w:r>
        <w:t xml:space="preserve">. By rigorously testing different materials and methods, we aim to enhance the quality and reliability of plumbing systems in the region. The insights gained from this study will be invaluable for professional</w:t>
      </w:r>
      <w:r>
        <w:t xml:space="preserve"> </w:t>
      </w:r>
      <w:r>
        <w:rPr>
          <w:bCs/>
          <w:b/>
        </w:rPr>
        <w:t xml:space="preserve">Plumber</w:t>
      </w:r>
      <w:r>
        <w:t xml:space="preserve">s, engineers, and policymakers working to improve infrastructure in the capital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Plumbing Infrastructure in Algiers</dc:title>
  <dc:creator/>
  <dc:language>en</dc:language>
  <cp:keywords/>
  <dcterms:created xsi:type="dcterms:W3CDTF">2026-10-10T02:09:21Z</dcterms:created>
  <dcterms:modified xsi:type="dcterms:W3CDTF">2026-10-10T02:09:21Z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