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58ea9f2e1b51499a409da9af73031dd27c425c5"/>
    <w:p>
      <w:pPr>
        <w:pStyle w:val="Heading1"/>
      </w:pPr>
      <w:r>
        <w:t xml:space="preserve">Experiment Protocol: Plumber Service Efficiency in Argentina Buenos Aires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Buenos Aires, Argentina</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efficiency, reliability, and customer satisfaction of plumber services in Buenos Aires, Argentina. The study aims to provide actionable insights into the plumbing industry's performance in this specific urban context, considering local infrastructure challenges, regulatory frameworks, and consumer expectations.</w:t>
      </w:r>
    </w:p>
    <w:p>
      <w:pPr>
        <w:pStyle w:val="BodyText"/>
      </w:pPr>
      <w:r>
        <w:t xml:space="preserve">Buenos Aires, as the capital city of Argentina, faces unique plumbing-related issues due to its aging infrastructure, high population density, and varying socioeconomic conditions. This experiment seeks to evaluate how plumbers in this region address these challenges and deliver services that meet both technical standards and customer needs.</w:t>
      </w:r>
    </w:p>
    <w:bookmarkEnd w:id="21"/>
    <w:bookmarkStart w:id="22" w:name="objectives"/>
    <w:p>
      <w:pPr>
        <w:pStyle w:val="Heading2"/>
      </w:pPr>
      <w:r>
        <w:t xml:space="preserve">2. Objectives</w:t>
      </w:r>
    </w:p>
    <w:p>
      <w:pPr>
        <w:numPr>
          <w:ilvl w:val="0"/>
          <w:numId w:val="1001"/>
        </w:numPr>
        <w:pStyle w:val="Compact"/>
      </w:pPr>
      <w:r>
        <w:t xml:space="preserve">To measure the response time of plumber services across different neighborhoods in Buenos Aires.</w:t>
      </w:r>
    </w:p>
    <w:p>
      <w:pPr>
        <w:numPr>
          <w:ilvl w:val="0"/>
          <w:numId w:val="1001"/>
        </w:numPr>
        <w:pStyle w:val="Compact"/>
      </w:pPr>
      <w:r>
        <w:t xml:space="preserve">To assess the quality of work performed by plumbers in resolving common plumbing issues.</w:t>
      </w:r>
    </w:p>
    <w:p>
      <w:pPr>
        <w:numPr>
          <w:ilvl w:val="0"/>
          <w:numId w:val="1001"/>
        </w:numPr>
        <w:pStyle w:val="Compact"/>
      </w:pPr>
      <w:r>
        <w:t xml:space="preserve">To evaluate customer satisfaction levels based on communication, professionalism, and cost-effectiveness.</w:t>
      </w:r>
    </w:p>
    <w:p>
      <w:pPr>
        <w:numPr>
          <w:ilvl w:val="0"/>
          <w:numId w:val="1001"/>
        </w:numPr>
        <w:pStyle w:val="Compact"/>
      </w:pPr>
      <w:r>
        <w:t xml:space="preserve">To identify gaps in training, tools, or resources that may impact service delivery.</w:t>
      </w:r>
    </w:p>
    <w:p>
      <w:pPr>
        <w:numPr>
          <w:ilvl w:val="0"/>
          <w:numId w:val="1001"/>
        </w:numPr>
        <w:pStyle w:val="Compact"/>
      </w:pPr>
      <w:r>
        <w:t xml:space="preserve">To propose recommendations for improving the overall efficiency of plumber services in the region.</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Geographic focus: Selected neighborhoods in Buenos Aires, including Palermo, Recoleta, San Telmo, and La Boca.</w:t>
      </w:r>
    </w:p>
    <w:p>
      <w:pPr>
        <w:numPr>
          <w:ilvl w:val="0"/>
          <w:numId w:val="1002"/>
        </w:numPr>
        <w:pStyle w:val="Compact"/>
      </w:pPr>
      <w:r>
        <w:t xml:space="preserve">Service types: Emergency repairs, routine maintenance, and installation services.</w:t>
      </w:r>
    </w:p>
    <w:p>
      <w:pPr>
        <w:numPr>
          <w:ilvl w:val="0"/>
          <w:numId w:val="1002"/>
        </w:numPr>
        <w:pStyle w:val="Compact"/>
      </w:pPr>
      <w:r>
        <w:t xml:space="preserve">Participants: Licensed plumbers, plumbing companies, and residential/commercial customers.</w:t>
      </w:r>
    </w:p>
    <w:p>
      <w:pPr>
        <w:numPr>
          <w:ilvl w:val="0"/>
          <w:numId w:val="1002"/>
        </w:numPr>
        <w:pStyle w:val="Compact"/>
      </w:pPr>
      <w:r>
        <w:t xml:space="preserve">Duration: A six-month period to account for seasonal variations in demand.</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Customers will complete structured surveys after receiving plumber services. Questions will cover response time, quality of work, pricing transparency, and overall satisfaction.</w:t>
      </w:r>
    </w:p>
    <w:p>
      <w:pPr>
        <w:numPr>
          <w:ilvl w:val="0"/>
          <w:numId w:val="1003"/>
        </w:numPr>
        <w:pStyle w:val="Compact"/>
      </w:pPr>
      <w:r>
        <w:rPr>
          <w:bCs/>
          <w:b/>
        </w:rPr>
        <w:t xml:space="preserve">Observations:</w:t>
      </w:r>
      <w:r>
        <w:t xml:space="preserve"> </w:t>
      </w:r>
      <w:r>
        <w:t xml:space="preserve">Trained observers will accompany plumbers during service calls to document their techniques, tools used, and adherence to safety protocols.</w:t>
      </w:r>
    </w:p>
    <w:p>
      <w:pPr>
        <w:numPr>
          <w:ilvl w:val="0"/>
          <w:numId w:val="1003"/>
        </w:numPr>
        <w:pStyle w:val="Compact"/>
      </w:pPr>
      <w:r>
        <w:rPr>
          <w:bCs/>
          <w:b/>
        </w:rPr>
        <w:t xml:space="preserve">Interviews:</w:t>
      </w:r>
      <w:r>
        <w:t xml:space="preserve"> </w:t>
      </w:r>
      <w:r>
        <w:t xml:space="preserve">Semi-structured interviews with plumbers and company managers will explore challenges faced in delivering services and suggestions for improvement.</w:t>
      </w:r>
    </w:p>
    <w:p>
      <w:pPr>
        <w:numPr>
          <w:ilvl w:val="0"/>
          <w:numId w:val="1003"/>
        </w:numPr>
        <w:pStyle w:val="Compact"/>
      </w:pPr>
      <w:r>
        <w:rPr>
          <w:bCs/>
          <w:b/>
        </w:rPr>
        <w:t xml:space="preserve">Performance Metrics:</w:t>
      </w:r>
      <w:r>
        <w:t xml:space="preserve"> </w:t>
      </w:r>
      <w:r>
        <w:t xml:space="preserve">Key performance indicators (KPIs) such as average response time, repeat call rates, and resolution success rates will be tracked.</w:t>
      </w:r>
    </w:p>
    <w:bookmarkEnd w:id="24"/>
    <w:bookmarkStart w:id="25" w:name="sampling-strategy"/>
    <w:p>
      <w:pPr>
        <w:pStyle w:val="Heading3"/>
      </w:pPr>
      <w:r>
        <w:t xml:space="preserve">4.2 Sampling Strategy</w:t>
      </w:r>
    </w:p>
    <w:p>
      <w:pPr>
        <w:pStyle w:val="FirstParagraph"/>
      </w:pPr>
      <w:r>
        <w:t xml:space="preserve">A stratified random sampling approach will be used to ensure representation across different neighborhoods and socioeconomic groups. Approximately 500 customer interactions will be analyzed, with equal distribution among the selected areas.</w:t>
      </w:r>
    </w:p>
    <w:bookmarkEnd w:id="25"/>
    <w:bookmarkStart w:id="26" w:name="tools-and-equipment"/>
    <w:p>
      <w:pPr>
        <w:pStyle w:val="Heading3"/>
      </w:pPr>
      <w:r>
        <w:t xml:space="preserve">4.3 Tools and Equipment</w:t>
      </w:r>
    </w:p>
    <w:p>
      <w:pPr>
        <w:pStyle w:val="FirstParagraph"/>
      </w:pPr>
      <w:r>
        <w:t xml:space="preserve">The following tools will be utilized:</w:t>
      </w:r>
    </w:p>
    <w:p>
      <w:pPr>
        <w:numPr>
          <w:ilvl w:val="0"/>
          <w:numId w:val="1004"/>
        </w:numPr>
        <w:pStyle w:val="Compact"/>
      </w:pPr>
      <w:r>
        <w:t xml:space="preserve">Digital survey platforms for customer feedback.</w:t>
      </w:r>
    </w:p>
    <w:p>
      <w:pPr>
        <w:numPr>
          <w:ilvl w:val="0"/>
          <w:numId w:val="1004"/>
        </w:numPr>
        <w:pStyle w:val="Compact"/>
      </w:pPr>
      <w:r>
        <w:t xml:space="preserve">Stopwatches and GPS devices for tracking response times.</w:t>
      </w:r>
    </w:p>
    <w:p>
      <w:pPr>
        <w:numPr>
          <w:ilvl w:val="0"/>
          <w:numId w:val="1004"/>
        </w:numPr>
        <w:pStyle w:val="Compact"/>
      </w:pPr>
      <w:r>
        <w:t xml:space="preserve">Checklists for observing plumber performance.</w:t>
      </w:r>
    </w:p>
    <w:p>
      <w:pPr>
        <w:numPr>
          <w:ilvl w:val="0"/>
          <w:numId w:val="1004"/>
        </w:numPr>
        <w:pStyle w:val="Compact"/>
      </w:pPr>
      <w:r>
        <w:t xml:space="preserve">Audio recording devices for interviews (with consent).</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participating in the study. Confidentiality will be maintained by anonymizing customer and plumber data. The experiment adheres to ethical guidelines set by relevant authorities in Argentina, ensuring no harm or inconvenience is caused to participants.</w:t>
      </w:r>
    </w:p>
    <w:bookmarkEnd w:id="28"/>
    <w:bookmarkStart w:id="29" w:name="expected-outcomes"/>
    <w:p>
      <w:pPr>
        <w:pStyle w:val="Heading2"/>
      </w:pPr>
      <w:r>
        <w:t xml:space="preserve">6. Expected Outcomes</w:t>
      </w:r>
    </w:p>
    <w:p>
      <w:pPr>
        <w:pStyle w:val="FirstParagraph"/>
      </w:pPr>
      <w:r>
        <w:t xml:space="preserve">The experiment aims to produce the following outcomes:</w:t>
      </w:r>
    </w:p>
    <w:p>
      <w:pPr>
        <w:numPr>
          <w:ilvl w:val="0"/>
          <w:numId w:val="1005"/>
        </w:numPr>
        <w:pStyle w:val="Compact"/>
      </w:pPr>
      <w:r>
        <w:t xml:space="preserve">A comprehensive report on the current state of plumber services in Buenos Aires.</w:t>
      </w:r>
    </w:p>
    <w:p>
      <w:pPr>
        <w:numPr>
          <w:ilvl w:val="0"/>
          <w:numId w:val="1005"/>
        </w:numPr>
        <w:pStyle w:val="Compact"/>
      </w:pPr>
      <w:r>
        <w:t xml:space="preserve">Identification of best practices and areas for improvement.</w:t>
      </w:r>
    </w:p>
    <w:p>
      <w:pPr>
        <w:numPr>
          <w:ilvl w:val="0"/>
          <w:numId w:val="1005"/>
        </w:numPr>
        <w:pStyle w:val="Compact"/>
      </w:pPr>
      <w:r>
        <w:t xml:space="preserve">Recommendations for policymakers, plumbing associations, and individual practitioners.</w:t>
      </w:r>
    </w:p>
    <w:p>
      <w:pPr>
        <w:numPr>
          <w:ilvl w:val="0"/>
          <w:numId w:val="1005"/>
        </w:numPr>
        <w:pStyle w:val="Compact"/>
      </w:pPr>
      <w:r>
        <w:t xml:space="preserve">Enhanced understanding of customer expectations and how they align with service delivery.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Design surveys, train observers, and recruit participants.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Conduct surveys, observations, and interviews.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Analyze collected data and generate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and disseminate the final report.</w:t>
            </w:r>
          </w:p>
        </w:tc>
      </w:tr>
    </w:tbl>
    <w:bookmarkEnd w:id="30"/>
    <w:bookmarkStart w:id="31" w:name="conclusion"/>
    <w:p>
      <w:pPr>
        <w:pStyle w:val="Heading2"/>
      </w:pPr>
      <w:r>
        <w:t xml:space="preserve">8. Conclusion</w:t>
      </w:r>
    </w:p>
    <w:p>
      <w:pPr>
        <w:pStyle w:val="FirstParagraph"/>
      </w:pPr>
      <w:r>
        <w:t xml:space="preserve">This Experiment Protocol provides a structured framework for evaluating plumber services in Buenos Aires, Argentina. By focusing on key aspects such as response time, quality of work, and customer satisfaction, the study aims to contribute valuable insights to the plumbing industry. The findings will not only benefit local stakeholders but also serve as a reference for similar studies in other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Argentina Buenos Aires</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