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0" w:name="Xefeb3aae9b4a7994fe8add3eb947c4b9591bde9"/>
    <w:p>
      <w:pPr>
        <w:pStyle w:val="Heading1"/>
      </w:pPr>
      <w:r>
        <w:t xml:space="preserve">Experiment Protocol: Plumber Performance in Argentina Córdoba</w:t>
      </w:r>
    </w:p>
    <w:p>
      <w:pPr>
        <w:pStyle w:val="FirstParagraph"/>
      </w:pPr>
      <w:r>
        <w:rPr>
          <w:bCs/>
          <w:b/>
        </w:rPr>
        <w:t xml:space="preserve">Document ID:</w:t>
      </w:r>
      <w:r>
        <w:t xml:space="preserve"> </w:t>
      </w:r>
      <w:r>
        <w:t xml:space="preserve">EP-PLUMB-ARG-CBA-2024-001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Córdoba, Argentina</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methodology for evaluating the performance, efficiency, and reliability of plumbing systems and services in the region of Córdoba, Argentina. The focus of this experiment is to assess the capabilities of local plumbers in handling common residential and commercial plumbing issues, as well as their adherence to safety standards and regulatory requirements.</w:t>
      </w:r>
    </w:p>
    <w:p>
      <w:pPr>
        <w:pStyle w:val="BodyText"/>
      </w:pPr>
      <w:r>
        <w:t xml:space="preserve">Córdoba, being one of the most populous provinces in Argentina, presents unique challenges for plumbing services due to its diverse urban and rural landscapes, varying water quality, and fluctuating environmental conditions. This protocol aims to provide a structured approach to understanding the current state of plumbing services in the region and identifying areas for improvement.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and problem-solving abilities of plumbers in Córdoba.</w:t>
      </w:r>
    </w:p>
    <w:p>
      <w:pPr>
        <w:numPr>
          <w:ilvl w:val="0"/>
          <w:numId w:val="1001"/>
        </w:numPr>
        <w:pStyle w:val="Compact"/>
      </w:pPr>
      <w:r>
        <w:t xml:space="preserve">To assess the quality of materials and tools used by local plumbers.</w:t>
      </w:r>
    </w:p>
    <w:p>
      <w:pPr>
        <w:numPr>
          <w:ilvl w:val="0"/>
          <w:numId w:val="1001"/>
        </w:numPr>
        <w:pStyle w:val="Compact"/>
      </w:pPr>
      <w:r>
        <w:t xml:space="preserve">To determine the compliance of plumbing services with national and local regulations.</w:t>
      </w:r>
    </w:p>
    <w:p>
      <w:pPr>
        <w:numPr>
          <w:ilvl w:val="0"/>
          <w:numId w:val="1001"/>
        </w:numPr>
        <w:pStyle w:val="Compact"/>
      </w:pPr>
      <w:r>
        <w:t xml:space="preserve">To identify common plumbing issues in the region and their frequency.</w:t>
      </w:r>
    </w:p>
    <w:p>
      <w:pPr>
        <w:numPr>
          <w:ilvl w:val="0"/>
          <w:numId w:val="1001"/>
        </w:numPr>
        <w:pStyle w:val="Compact"/>
      </w:pPr>
      <w:r>
        <w:t xml:space="preserve">To gather feedback from customers regarding their satisfaction with plumbing services.</w:t>
      </w:r>
    </w:p>
    <w:p>
      <w:pPr>
        <w:pStyle w:val="FirstParagraph"/>
      </w:pPr>
      <w:r>
        <w:t xml:space="preserve">3. Scope</w:t>
      </w:r>
    </w:p>
    <w:p>
      <w:pPr>
        <w:pStyle w:val="BodyText"/>
      </w:pPr>
      <w:r>
        <w:t xml:space="preserve">This experiment will cover residential and commercial plumbing services in Córdoba, Argentina. It will include an assessment of both new installations and repair services. The scope is limited to licensed plumbers operating within the province of Córdoba.</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Data Collection</w:t>
      </w:r>
      <w:r>
        <w:br/>
      </w:r>
      <w:r>
        <w:t xml:space="preserve">- Survey local plumbers to gather information about their qualifications, experience, and services offered.</w:t>
      </w:r>
      <w:r>
        <w:br/>
      </w:r>
      <w:r>
        <w:t xml:space="preserve">- Collect data on common plumbing issues reported in Córdoba.</w:t>
      </w:r>
      <w:r>
        <w:br/>
      </w:r>
      <w:r>
        <w:t xml:space="preserve">- Review local regulations and standards for plumbing services.</w:t>
      </w:r>
    </w:p>
    <w:p>
      <w:pPr>
        <w:numPr>
          <w:ilvl w:val="0"/>
          <w:numId w:val="1002"/>
        </w:numPr>
        <w:pStyle w:val="Compact"/>
      </w:pPr>
      <w:r>
        <w:rPr>
          <w:bCs/>
          <w:b/>
        </w:rPr>
        <w:t xml:space="preserve">Phase 2: Field Testing</w:t>
      </w:r>
      <w:r>
        <w:br/>
      </w:r>
      <w:r>
        <w:t xml:space="preserve">- Select a sample of plumbers for field testing.</w:t>
      </w:r>
      <w:r>
        <w:br/>
      </w:r>
      <w:r>
        <w:t xml:space="preserve">- Simulate common plumbing scenarios (e.g., leaks, clogs, pipe replacements) and evaluate the plumbers' responses.</w:t>
      </w:r>
      <w:r>
        <w:br/>
      </w:r>
      <w:r>
        <w:t xml:space="preserve">- Assess the quality of workmanship, adherence to safety protocols, and use of appropriate materials.</w:t>
      </w:r>
    </w:p>
    <w:p>
      <w:pPr>
        <w:numPr>
          <w:ilvl w:val="0"/>
          <w:numId w:val="1002"/>
        </w:numPr>
        <w:pStyle w:val="Compact"/>
      </w:pPr>
      <w:r>
        <w:rPr>
          <w:bCs/>
          <w:b/>
        </w:rPr>
        <w:t xml:space="preserve">Phase 3: Analysis and Reporting</w:t>
      </w:r>
      <w:r>
        <w:br/>
      </w:r>
      <w:r>
        <w:t xml:space="preserve">- Analyze the data collected during the field testing.</w:t>
      </w:r>
      <w:r>
        <w:br/>
      </w:r>
      <w:r>
        <w:t xml:space="preserve">- Compare the results against established benchmarks and regulations.</w:t>
      </w:r>
      <w:r>
        <w:br/>
      </w:r>
      <w:r>
        <w:t xml:space="preserve">- Prepare a comprehensive report detailing the findings and recommendations.</w:t>
      </w:r>
    </w:p>
    <w:p>
      <w:pPr>
        <w:pStyle w:val="FirstParagraph"/>
      </w:pPr>
      <w:r>
        <w:t xml:space="preserve">5. Materials and Equipment</w:t>
      </w:r>
    </w:p>
    <w:p>
      <w:pPr>
        <w:pStyle w:val="BodyText"/>
      </w:pPr>
      <w:r>
        <w:t xml:space="preserve">The following materials and equipment will be used during the experiment:</w:t>
      </w:r>
    </w:p>
    <w:p>
      <w:pPr>
        <w:numPr>
          <w:ilvl w:val="0"/>
          <w:numId w:val="1003"/>
        </w:numPr>
        <w:pStyle w:val="Compact"/>
      </w:pPr>
      <w:r>
        <w:t xml:space="preserve">Standard plumbing tools (e.g., wrenches, pipe cutters, pliers)</w:t>
      </w:r>
    </w:p>
    <w:p>
      <w:pPr>
        <w:numPr>
          <w:ilvl w:val="0"/>
          <w:numId w:val="1003"/>
        </w:numPr>
        <w:pStyle w:val="Compact"/>
      </w:pPr>
      <w:r>
        <w:t xml:space="preserve">Water pressure gauges</w:t>
      </w:r>
    </w:p>
    <w:p>
      <w:pPr>
        <w:numPr>
          <w:ilvl w:val="0"/>
          <w:numId w:val="1003"/>
        </w:numPr>
        <w:pStyle w:val="Compact"/>
      </w:pPr>
      <w:r>
        <w:t xml:space="preserve">Leak detection equipment</w:t>
      </w:r>
    </w:p>
    <w:p>
      <w:pPr>
        <w:numPr>
          <w:ilvl w:val="0"/>
          <w:numId w:val="1003"/>
        </w:numPr>
        <w:pStyle w:val="Compact"/>
      </w:pPr>
      <w:r>
        <w:t xml:space="preserve">Survey forms and data collection sheets</w:t>
      </w:r>
    </w:p>
    <w:p>
      <w:pPr>
        <w:numPr>
          <w:ilvl w:val="0"/>
          <w:numId w:val="1003"/>
        </w:numPr>
        <w:pStyle w:val="Compact"/>
      </w:pPr>
      <w:r>
        <w:t xml:space="preserve">Personal protective equipment (PPE) for safety</w:t>
      </w:r>
    </w:p>
    <w:p>
      <w:pPr>
        <w:pStyle w:val="FirstParagraph"/>
      </w:pPr>
      <w:r>
        <w:t xml:space="preserve">6. Safety Considerations</w:t>
      </w:r>
    </w:p>
    <w:p>
      <w:pPr>
        <w:pStyle w:val="BodyText"/>
      </w:pPr>
      <w:r>
        <w:t xml:space="preserve">Safety is a critical aspect of this experiment. All participants must adhere to the following safety guidelines:</w:t>
      </w:r>
    </w:p>
    <w:p>
      <w:pPr>
        <w:numPr>
          <w:ilvl w:val="0"/>
          <w:numId w:val="1004"/>
        </w:numPr>
        <w:pStyle w:val="Compact"/>
      </w:pPr>
      <w:r>
        <w:t xml:space="preserve">Wear appropriate PPE at all times during field testing.</w:t>
      </w:r>
    </w:p>
    <w:p>
      <w:pPr>
        <w:numPr>
          <w:ilvl w:val="0"/>
          <w:numId w:val="1004"/>
        </w:numPr>
        <w:pStyle w:val="Compact"/>
      </w:pPr>
      <w:r>
        <w:t xml:space="preserve">Ensure that all tools and equipment are in good working condition.</w:t>
      </w:r>
    </w:p>
    <w:p>
      <w:pPr>
        <w:numPr>
          <w:ilvl w:val="0"/>
          <w:numId w:val="1004"/>
        </w:numPr>
        <w:pStyle w:val="Compact"/>
      </w:pPr>
      <w:r>
        <w:t xml:space="preserve">Follow local safety regulations and protocols.</w:t>
      </w:r>
    </w:p>
    <w:p>
      <w:pPr>
        <w:numPr>
          <w:ilvl w:val="0"/>
          <w:numId w:val="1004"/>
        </w:numPr>
        <w:pStyle w:val="Compact"/>
      </w:pPr>
      <w:r>
        <w:t xml:space="preserve">Report any incidents or near-misses immediately.</w:t>
      </w:r>
    </w:p>
    <w:p>
      <w:pPr>
        <w:pStyle w:val="FirstParagraph"/>
      </w:pPr>
      <w:r>
        <w:t xml:space="preserve">7. Data Analysis</w:t>
      </w:r>
    </w:p>
    <w:p>
      <w:pPr>
        <w:pStyle w:val="BodyText"/>
      </w:pPr>
      <w:r>
        <w:t xml:space="preserve">The data collected during the experiment will be analyzed using statistical methods to identify trends and patterns. Key performance indicators (KPIs) will be established to measure the effectiveness of plumbing services. These KPIs may include response time, quality of work, customer satisfaction, and compliance with regulations.</w:t>
      </w:r>
    </w:p>
    <w:p>
      <w:pPr>
        <w:pStyle w:val="BodyText"/>
      </w:pPr>
      <w:r>
        <w:t xml:space="preserve">8. Expected Outcomes</w:t>
      </w:r>
    </w:p>
    <w:p>
      <w:pPr>
        <w:pStyle w:val="BodyText"/>
      </w:pPr>
      <w:r>
        <w:t xml:space="preserve">The expected outcomes of this experiment include:</w:t>
      </w:r>
    </w:p>
    <w:p>
      <w:pPr>
        <w:numPr>
          <w:ilvl w:val="0"/>
          <w:numId w:val="1005"/>
        </w:numPr>
        <w:pStyle w:val="Compact"/>
      </w:pPr>
      <w:r>
        <w:t xml:space="preserve">A comprehensive understanding of the current state of plumbing services in Córdoba.</w:t>
      </w:r>
    </w:p>
    <w:p>
      <w:pPr>
        <w:numPr>
          <w:ilvl w:val="0"/>
          <w:numId w:val="1005"/>
        </w:numPr>
        <w:pStyle w:val="Compact"/>
      </w:pPr>
      <w:r>
        <w:t xml:space="preserve">Identification of areas where plumbers excel and areas that require improvement.</w:t>
      </w:r>
    </w:p>
    <w:p>
      <w:pPr>
        <w:numPr>
          <w:ilvl w:val="0"/>
          <w:numId w:val="1005"/>
        </w:numPr>
        <w:pStyle w:val="Compact"/>
      </w:pPr>
      <w:r>
        <w:t xml:space="preserve">Recommendations for enhancing the quality and reliability of plumbing services in the region.</w:t>
      </w:r>
    </w:p>
    <w:p>
      <w:pPr>
        <w:numPr>
          <w:ilvl w:val="0"/>
          <w:numId w:val="1005"/>
        </w:numPr>
        <w:pStyle w:val="Compact"/>
      </w:pPr>
      <w:r>
        <w:t xml:space="preserve">Increased awareness of safety standards and regulatory compliance among local plumbers.</w:t>
      </w:r>
    </w:p>
    <w:p>
      <w:pPr>
        <w:pStyle w:val="FirstParagraph"/>
      </w:pPr>
      <w:r>
        <w:t xml:space="preserve">9. Conclusion</w:t>
      </w:r>
    </w:p>
    <w:p>
      <w:pPr>
        <w:pStyle w:val="BodyText"/>
      </w:pPr>
      <w:r>
        <w:t xml:space="preserve">This Experiment Protocol provides a structured approach to evaluating the performance of plumbers in Córdoba, Argentina. By following this protocol, we aim to gain valuable insights into the plumbing industry in the region and contribute to its continuous improvement. The findings of this experiment will be shared with relevant stakeholders, including local authorities, plumbing associations, and consumers, to promote best practices and enhance the overall quality of plumbing services in Córdoba.</w:t>
      </w:r>
    </w:p>
    <w:p>
      <w:pPr>
        <w:pStyle w:val="BodyText"/>
      </w:pPr>
      <w:r>
        <w:rPr>
          <w:bCs/>
          <w:b/>
        </w:rPr>
        <w:t xml:space="preserve">Disclaimer:</w:t>
      </w:r>
      <w:r>
        <w:t xml:space="preserve"> </w:t>
      </w:r>
      <w:r>
        <w:t xml:space="preserve">This document is for informational purposes only and does not constitute professional advice. All data and findings are subject to change based on the results of the experiment.</w:t>
      </w:r>
    </w:p>
    <w:p>
      <w:pPr>
        <w:pStyle w:val="BodyText"/>
      </w:pPr>
      <w:r>
        <w:rPr>
          <w:bCs/>
          <w:b/>
        </w:rPr>
        <w:t xml:space="preserve">Contact Information:</w:t>
      </w:r>
      <w:r>
        <w:br/>
      </w:r>
      <w:r>
        <w:t xml:space="preserve">Technical Research Division</w:t>
      </w:r>
      <w:r>
        <w:br/>
      </w:r>
      <w:r>
        <w:t xml:space="preserve">Email: research@example.com</w:t>
      </w:r>
      <w:r>
        <w:br/>
      </w:r>
      <w:r>
        <w:t xml:space="preserve">Phone: +54 351 123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Argentina Córdoba</dc:title>
  <dc:creator/>
  <dc:language>en</dc:language>
  <cp:keywords/>
  <dcterms:created xsi:type="dcterms:W3CDTF">2026-10-10T03:41:34Z</dcterms:created>
  <dcterms:modified xsi:type="dcterms:W3CDTF">2026-10-10T03:41:34Z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