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Plumber</w:t>
      </w:r>
      <w:r>
        <w:t xml:space="preserve"> </w:t>
      </w:r>
      <w:r>
        <w:t xml:space="preserve">in</w:t>
      </w:r>
      <w:r>
        <w:t xml:space="preserve"> </w:t>
      </w:r>
      <w:r>
        <w:t xml:space="preserve">Ethiopia</w:t>
      </w:r>
      <w:r>
        <w:t xml:space="preserve"> </w:t>
      </w:r>
      <w:r>
        <w:t xml:space="preserve">Addis</w:t>
      </w:r>
      <w:r>
        <w:t xml:space="preserve"> </w:t>
      </w:r>
      <w:r>
        <w:t xml:space="preserve">Ababa</w:t>
      </w:r>
    </w:p>
    <w:bookmarkStart w:id="20" w:name="Xfd58e9e876721a9c9ca4824a74e036da4674b60"/>
    <w:p>
      <w:pPr>
        <w:pStyle w:val="Heading1"/>
      </w:pPr>
      <w:r>
        <w:t xml:space="preserve">Experiment Protocol: Plumber in Ethiopia Addis Ababa</w:t>
      </w:r>
    </w:p>
    <w:p>
      <w:pPr>
        <w:pStyle w:val="FirstParagraph"/>
      </w:pPr>
      <w:r>
        <w:rPr>
          <w:bCs/>
          <w:b/>
        </w:rPr>
        <w:t xml:space="preserve">Document ID:</w:t>
      </w:r>
      <w:r>
        <w:t xml:space="preserve"> </w:t>
      </w:r>
      <w:r>
        <w:t xml:space="preserve">EP-PLM-AA-2023-001</w:t>
      </w:r>
    </w:p>
    <w:p>
      <w:pPr>
        <w:pStyle w:val="BodyText"/>
      </w:pPr>
      <w:r>
        <w:rPr>
          <w:bCs/>
          <w:b/>
        </w:rPr>
        <w:t xml:space="preserve">Date:</w:t>
      </w:r>
      <w:r>
        <w:t xml:space="preserve"> </w:t>
      </w:r>
      <w:r>
        <w:t xml:space="preserve">October 2023</w:t>
      </w:r>
    </w:p>
    <w:p>
      <w:pPr>
        <w:pStyle w:val="BodyText"/>
      </w:pPr>
      <w:r>
        <w:rPr>
          <w:bCs/>
          <w:b/>
        </w:rPr>
        <w:t xml:space="preserve">Location:</w:t>
      </w:r>
      <w:r>
        <w:t xml:space="preserve"> </w:t>
      </w:r>
      <w:r>
        <w:t xml:space="preserve">Ethiopia Addis Ababa</w:t>
      </w:r>
    </w:p>
    <w:bookmarkEnd w:id="20"/>
    <w:p>
      <w:pPr>
        <w:pStyle w:val="BodyText"/>
      </w:pPr>
      <w:r>
        <w:t xml:space="preserve">1. Introduction</w:t>
      </w:r>
    </w:p>
    <w:p>
      <w:pPr>
        <w:pStyle w:val="BodyText"/>
      </w:pPr>
      <w:r>
        <w:t xml:space="preserve">This Experiment Protocol outlines the procedures and methodologies for evaluating the performance, efficiency, and sustainability of plumbing systems in Ethiopia Addis Ababa. The focus of this experiment is on the role of the Plumber in implementing and maintaining these systems. Addis Ababa, as the capital city of Ethiopia, faces unique challenges related to water supply, sanitation, and infrastructure development. This protocol aims to provide a structured approach to understanding how Plumbers can contribute to improving these critical services.</w:t>
      </w:r>
    </w:p>
    <w:p>
      <w:pPr>
        <w:pStyle w:val="BodyText"/>
      </w:pPr>
      <w:r>
        <w:t xml:space="preserve">2. Objectives</w:t>
      </w:r>
    </w:p>
    <w:p>
      <w:pPr>
        <w:pStyle w:val="BodyText"/>
      </w:pPr>
      <w:r>
        <w:t xml:space="preserve">The primary objectives of this Experiment Protocol are:</w:t>
      </w:r>
    </w:p>
    <w:p>
      <w:pPr>
        <w:numPr>
          <w:ilvl w:val="0"/>
          <w:numId w:val="1001"/>
        </w:numPr>
        <w:pStyle w:val="Compact"/>
      </w:pPr>
      <w:r>
        <w:t xml:space="preserve">To assess the current state of plumbing infrastructure in Ethiopia Addis Ababa.</w:t>
      </w:r>
    </w:p>
    <w:p>
      <w:pPr>
        <w:numPr>
          <w:ilvl w:val="0"/>
          <w:numId w:val="1001"/>
        </w:numPr>
        <w:pStyle w:val="Compact"/>
      </w:pPr>
      <w:r>
        <w:t xml:space="preserve">To evaluate the skills and practices of Plumbers in the region.</w:t>
      </w:r>
    </w:p>
    <w:p>
      <w:pPr>
        <w:numPr>
          <w:ilvl w:val="0"/>
          <w:numId w:val="1001"/>
        </w:numPr>
        <w:pStyle w:val="Compact"/>
      </w:pPr>
      <w:r>
        <w:t xml:space="preserve">To identify gaps in training and resources for Plumbers.</w:t>
      </w:r>
    </w:p>
    <w:p>
      <w:pPr>
        <w:numPr>
          <w:ilvl w:val="0"/>
          <w:numId w:val="1001"/>
        </w:numPr>
        <w:pStyle w:val="Compact"/>
      </w:pPr>
      <w:r>
        <w:t xml:space="preserve">To propose recommendations for enhancing the efficiency and sustainability of plumbing systems.</w:t>
      </w:r>
    </w:p>
    <w:p>
      <w:pPr>
        <w:pStyle w:val="FirstParagraph"/>
      </w:pPr>
      <w:r>
        <w:t xml:space="preserve">3. Scope</w:t>
      </w:r>
    </w:p>
    <w:p>
      <w:pPr>
        <w:pStyle w:val="BodyText"/>
      </w:pPr>
      <w:r>
        <w:t xml:space="preserve">This Experiment Protocol is specifically designed for Ethiopia Addis Ababa and focuses on residential, commercial, and public plumbing systems. It includes an analysis of water supply networks, drainage systems, and sanitation facilities. The role of the Plumber is central to this study, as they are responsible for the installation, maintenance, and repair of these systems.</w:t>
      </w:r>
    </w:p>
    <w:p>
      <w:pPr>
        <w:pStyle w:val="BodyText"/>
      </w:pPr>
      <w:r>
        <w:t xml:space="preserve">4. Methodology</w:t>
      </w:r>
    </w:p>
    <w:p>
      <w:pPr>
        <w:pStyle w:val="BodyText"/>
      </w:pPr>
      <w:r>
        <w:t xml:space="preserve">The methodology for this Experiment Protocol is divided into several phases:</w:t>
      </w:r>
    </w:p>
    <w:p>
      <w:pPr>
        <w:numPr>
          <w:ilvl w:val="0"/>
          <w:numId w:val="1002"/>
        </w:numPr>
        <w:pStyle w:val="Compact"/>
      </w:pPr>
      <w:r>
        <w:rPr>
          <w:bCs/>
          <w:b/>
        </w:rPr>
        <w:t xml:space="preserve">Phase 1: Data Collection</w:t>
      </w:r>
    </w:p>
    <w:p>
      <w:pPr>
        <w:numPr>
          <w:ilvl w:val="1"/>
          <w:numId w:val="1003"/>
        </w:numPr>
        <w:pStyle w:val="Compact"/>
      </w:pPr>
      <w:r>
        <w:t xml:space="preserve">Conduct surveys and interviews with Plumbers in Ethiopia Addis Ababa.</w:t>
      </w:r>
    </w:p>
    <w:p>
      <w:pPr>
        <w:numPr>
          <w:ilvl w:val="1"/>
          <w:numId w:val="1003"/>
        </w:numPr>
        <w:pStyle w:val="Compact"/>
      </w:pPr>
      <w:r>
        <w:t xml:space="preserve">Collect data on the types of materials and tools used by Plumbers.</w:t>
      </w:r>
    </w:p>
    <w:p>
      <w:pPr>
        <w:numPr>
          <w:ilvl w:val="1"/>
          <w:numId w:val="1003"/>
        </w:numPr>
        <w:pStyle w:val="Compact"/>
      </w:pPr>
      <w:r>
        <w:t xml:space="preserve">Document common issues faced by Plumbers in the region.</w:t>
      </w:r>
    </w:p>
    <w:p>
      <w:pPr>
        <w:numPr>
          <w:ilvl w:val="0"/>
          <w:numId w:val="1002"/>
        </w:numPr>
        <w:pStyle w:val="Compact"/>
      </w:pPr>
      <w:r>
        <w:rPr>
          <w:bCs/>
          <w:b/>
        </w:rPr>
        <w:t xml:space="preserve">Phase 2: Field Observations</w:t>
      </w:r>
    </w:p>
    <w:p>
      <w:pPr>
        <w:numPr>
          <w:ilvl w:val="1"/>
          <w:numId w:val="1004"/>
        </w:numPr>
        <w:pStyle w:val="Compact"/>
      </w:pPr>
      <w:r>
        <w:t xml:space="preserve">Observe Plumbers performing their duties in various settings.</w:t>
      </w:r>
    </w:p>
    <w:p>
      <w:pPr>
        <w:numPr>
          <w:ilvl w:val="1"/>
          <w:numId w:val="1004"/>
        </w:numPr>
        <w:pStyle w:val="Compact"/>
      </w:pPr>
      <w:r>
        <w:t xml:space="preserve">Assess the quality of workmanship and adherence to safety standards.</w:t>
      </w:r>
    </w:p>
    <w:p>
      <w:pPr>
        <w:numPr>
          <w:ilvl w:val="1"/>
          <w:numId w:val="1004"/>
        </w:numPr>
        <w:pStyle w:val="Compact"/>
      </w:pPr>
      <w:r>
        <w:t xml:space="preserve">Identify areas where improvements can be made.</w:t>
      </w:r>
    </w:p>
    <w:p>
      <w:pPr>
        <w:numPr>
          <w:ilvl w:val="0"/>
          <w:numId w:val="1002"/>
        </w:numPr>
        <w:pStyle w:val="Compact"/>
      </w:pPr>
      <w:r>
        <w:rPr>
          <w:bCs/>
          <w:b/>
        </w:rPr>
        <w:t xml:space="preserve">Phase 3: Analysis</w:t>
      </w:r>
    </w:p>
    <w:p>
      <w:pPr>
        <w:numPr>
          <w:ilvl w:val="1"/>
          <w:numId w:val="1005"/>
        </w:numPr>
        <w:pStyle w:val="Compact"/>
      </w:pPr>
      <w:r>
        <w:t xml:space="preserve">Analyze the collected data to identify trends and patterns.</w:t>
      </w:r>
    </w:p>
    <w:p>
      <w:pPr>
        <w:numPr>
          <w:ilvl w:val="1"/>
          <w:numId w:val="1005"/>
        </w:numPr>
        <w:pStyle w:val="Compact"/>
      </w:pPr>
      <w:r>
        <w:t xml:space="preserve">Evaluate the effectiveness of current plumbing practices.</w:t>
      </w:r>
    </w:p>
    <w:p>
      <w:pPr>
        <w:numPr>
          <w:ilvl w:val="1"/>
          <w:numId w:val="1005"/>
        </w:numPr>
        <w:pStyle w:val="Compact"/>
      </w:pPr>
      <w:r>
        <w:t xml:space="preserve">Determine the impact of external factors, such as climate and urbanization, on plumbing systems.</w:t>
      </w:r>
    </w:p>
    <w:p>
      <w:pPr>
        <w:numPr>
          <w:ilvl w:val="0"/>
          <w:numId w:val="1002"/>
        </w:numPr>
        <w:pStyle w:val="Compact"/>
      </w:pPr>
      <w:r>
        <w:rPr>
          <w:bCs/>
          <w:b/>
        </w:rPr>
        <w:t xml:space="preserve">Phase 4: Recommendations</w:t>
      </w:r>
    </w:p>
    <w:p>
      <w:pPr>
        <w:numPr>
          <w:ilvl w:val="1"/>
          <w:numId w:val="1006"/>
        </w:numPr>
        <w:pStyle w:val="Compact"/>
      </w:pPr>
      <w:r>
        <w:t xml:space="preserve">Develop recommendations for improving the skills and resources of Plumbers.</w:t>
      </w:r>
    </w:p>
    <w:p>
      <w:pPr>
        <w:numPr>
          <w:ilvl w:val="1"/>
          <w:numId w:val="1006"/>
        </w:numPr>
        <w:pStyle w:val="Compact"/>
      </w:pPr>
      <w:r>
        <w:t xml:space="preserve">Propose strategies for enhancing the sustainability of plumbing systems in Ethiopia Addis Ababa.</w:t>
      </w:r>
    </w:p>
    <w:p>
      <w:pPr>
        <w:pStyle w:val="FirstParagraph"/>
      </w:pPr>
      <w:r>
        <w:t xml:space="preserve">5. Roles and Responsibilities</w:t>
      </w:r>
    </w:p>
    <w:p>
      <w:pPr>
        <w:pStyle w:val="BodyText"/>
      </w:pPr>
      <w:r>
        <w:t xml:space="preserve">The following roles and responsibilities are defined for this Experiment Protocol:</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Role</w:t>
            </w:r>
          </w:p>
        </w:tc>
        <w:tc>
          <w:tcPr/>
          <w:p>
            <w:pPr>
              <w:pStyle w:val="Compact"/>
              <w:jc w:val="left"/>
            </w:pPr>
            <w:r>
              <w:t xml:space="preserve">Responsibilities</w:t>
            </w:r>
          </w:p>
        </w:tc>
      </w:tr>
      <w:tr>
        <w:tc>
          <w:tcPr/>
          <w:p>
            <w:pPr>
              <w:pStyle w:val="Compact"/>
              <w:jc w:val="left"/>
            </w:pPr>
            <w:r>
              <w:t xml:space="preserve">Lead Researcher</w:t>
            </w:r>
          </w:p>
        </w:tc>
        <w:tc>
          <w:tcPr/>
          <w:p>
            <w:pPr>
              <w:pStyle w:val="Compact"/>
              <w:jc w:val="left"/>
            </w:pPr>
            <w:r>
              <w:t xml:space="preserve">Oversee the entire experiment, ensure compliance with the protocol, and analyze results.</w:t>
            </w:r>
          </w:p>
        </w:tc>
      </w:tr>
      <w:tr>
        <w:tc>
          <w:tcPr/>
          <w:p>
            <w:pPr>
              <w:pStyle w:val="Compact"/>
              <w:jc w:val="left"/>
            </w:pPr>
            <w:r>
              <w:t xml:space="preserve">Field Researchers</w:t>
            </w:r>
          </w:p>
        </w:tc>
        <w:tc>
          <w:tcPr/>
          <w:p>
            <w:pPr>
              <w:pStyle w:val="Compact"/>
              <w:jc w:val="left"/>
            </w:pPr>
            <w:r>
              <w:t xml:space="preserve">Conduct surveys, interviews, and field observations in Ethiopia Addis Ababa.</w:t>
            </w:r>
          </w:p>
        </w:tc>
      </w:tr>
      <w:tr>
        <w:tc>
          <w:tcPr/>
          <w:p>
            <w:pPr>
              <w:pStyle w:val="Compact"/>
              <w:jc w:val="left"/>
            </w:pPr>
            <w:r>
              <w:t xml:space="preserve">Plumbers</w:t>
            </w:r>
          </w:p>
        </w:tc>
        <w:tc>
          <w:tcPr/>
          <w:p>
            <w:pPr>
              <w:pStyle w:val="Compact"/>
              <w:jc w:val="left"/>
            </w:pPr>
            <w:r>
              <w:t xml:space="preserve">Participate in surveys and interviews, demonstrate their skills, and provide feedback on challenges.</w:t>
            </w:r>
          </w:p>
        </w:tc>
      </w:tr>
      <w:tr>
        <w:tc>
          <w:tcPr/>
          <w:p>
            <w:pPr>
              <w:pStyle w:val="Compact"/>
              <w:jc w:val="left"/>
            </w:pPr>
            <w:r>
              <w:t xml:space="preserve">Data Analysts</w:t>
            </w:r>
          </w:p>
        </w:tc>
        <w:tc>
          <w:tcPr/>
          <w:p>
            <w:pPr>
              <w:pStyle w:val="Compact"/>
              <w:jc w:val="left"/>
            </w:pPr>
            <w:r>
              <w:t xml:space="preserve">Analyze the collected data and prepare reports.</w:t>
            </w:r>
          </w:p>
        </w:tc>
      </w:tr>
    </w:tbl>
    <w:p>
      <w:pPr>
        <w:pStyle w:val="BodyText"/>
      </w:pPr>
      <w:r>
        <w:t xml:space="preserve">6. Ethical Considerations</w:t>
      </w:r>
    </w:p>
    <w:p>
      <w:pPr>
        <w:pStyle w:val="BodyText"/>
      </w:pPr>
      <w:r>
        <w:t xml:space="preserve">This Experiment Protocol adheres to ethical guidelines to ensure the well-being and rights of all participants. Informed consent will be obtained from all Plumbers and stakeholders involved. Confidentiality will be maintained, and data will be used solely for the purposes of this study. Special attention will be given to the cultural and social context of Ethiopia Addis Ababa to ensure respectful and appropriate interactions.</w:t>
      </w:r>
    </w:p>
    <w:p>
      <w:pPr>
        <w:pStyle w:val="BodyText"/>
      </w:pPr>
      <w:r>
        <w:t xml:space="preserve">7. Timeline</w:t>
      </w:r>
    </w:p>
    <w:p>
      <w:pPr>
        <w:pStyle w:val="BodyText"/>
      </w:pPr>
      <w:r>
        <w:t xml:space="preserve">The Experiment Protocol will be implemented over a period of six months, with the following timeline:</w:t>
      </w:r>
    </w:p>
    <w:p>
      <w:pPr>
        <w:numPr>
          <w:ilvl w:val="0"/>
          <w:numId w:val="1007"/>
        </w:numPr>
        <w:pStyle w:val="Compact"/>
      </w:pPr>
      <w:r>
        <w:rPr>
          <w:bCs/>
          <w:b/>
        </w:rPr>
        <w:t xml:space="preserve">Month 1:</w:t>
      </w:r>
      <w:r>
        <w:t xml:space="preserve"> </w:t>
      </w:r>
      <w:r>
        <w:t xml:space="preserve">Preparation and training of field researchers.</w:t>
      </w:r>
    </w:p>
    <w:p>
      <w:pPr>
        <w:numPr>
          <w:ilvl w:val="0"/>
          <w:numId w:val="1007"/>
        </w:numPr>
        <w:pStyle w:val="Compact"/>
      </w:pPr>
      <w:r>
        <w:rPr>
          <w:bCs/>
          <w:b/>
        </w:rPr>
        <w:t xml:space="preserve">Months 2-3:</w:t>
      </w:r>
      <w:r>
        <w:t xml:space="preserve"> </w:t>
      </w:r>
      <w:r>
        <w:t xml:space="preserve">Data collection and field observations.</w:t>
      </w:r>
    </w:p>
    <w:p>
      <w:pPr>
        <w:numPr>
          <w:ilvl w:val="0"/>
          <w:numId w:val="1007"/>
        </w:numPr>
        <w:pStyle w:val="Compact"/>
      </w:pPr>
      <w:r>
        <w:rPr>
          <w:bCs/>
          <w:b/>
        </w:rPr>
        <w:t xml:space="preserve">Month 4:</w:t>
      </w:r>
      <w:r>
        <w:t xml:space="preserve"> </w:t>
      </w:r>
      <w:r>
        <w:t xml:space="preserve">Data analysis and preliminary findings.</w:t>
      </w:r>
    </w:p>
    <w:p>
      <w:pPr>
        <w:numPr>
          <w:ilvl w:val="0"/>
          <w:numId w:val="1007"/>
        </w:numPr>
        <w:pStyle w:val="Compact"/>
      </w:pPr>
      <w:r>
        <w:rPr>
          <w:bCs/>
          <w:b/>
        </w:rPr>
        <w:t xml:space="preserve">Month 5:</w:t>
      </w:r>
      <w:r>
        <w:t xml:space="preserve"> </w:t>
      </w:r>
      <w:r>
        <w:t xml:space="preserve">Development of recommendations.</w:t>
      </w:r>
    </w:p>
    <w:p>
      <w:pPr>
        <w:numPr>
          <w:ilvl w:val="0"/>
          <w:numId w:val="1007"/>
        </w:numPr>
        <w:pStyle w:val="Compact"/>
      </w:pPr>
      <w:r>
        <w:rPr>
          <w:bCs/>
          <w:b/>
        </w:rPr>
        <w:t xml:space="preserve">Month 6:</w:t>
      </w:r>
      <w:r>
        <w:t xml:space="preserve"> </w:t>
      </w:r>
      <w:r>
        <w:t xml:space="preserve">Final report and dissemination of results.</w:t>
      </w:r>
    </w:p>
    <w:p>
      <w:pPr>
        <w:pStyle w:val="FirstParagraph"/>
      </w:pPr>
      <w:r>
        <w:t xml:space="preserve">8. Expected Outcomes</w:t>
      </w:r>
    </w:p>
    <w:p>
      <w:pPr>
        <w:pStyle w:val="BodyText"/>
      </w:pPr>
      <w:r>
        <w:t xml:space="preserve">The expected outcomes of this Experiment Protocol include a comprehensive understanding of the current state of plumbing systems in Ethiopia Addis Ababa, identification of key challenges faced by Plumbers, and actionable recommendations for improvement. By focusing on the role of the Plumber, this study aims to contribute to the development of more efficient, sustainable, and equitable water and sanitation services in the region.</w:t>
      </w:r>
    </w:p>
    <w:p>
      <w:pPr>
        <w:pStyle w:val="BodyText"/>
      </w:pPr>
      <w:r>
        <w:t xml:space="preserve">9. Conclusion</w:t>
      </w:r>
    </w:p>
    <w:p>
      <w:pPr>
        <w:pStyle w:val="BodyText"/>
      </w:pPr>
      <w:r>
        <w:t xml:space="preserve">This Experiment Protocol provides a structured approach to evaluating the performance and sustainability of plumbing systems in Ethiopia Addis Ababa. By focusing on the critical role of the Plumber, this study seeks to address the unique challenges faced by the region and contribute to the improvement of water and sanitation services. The findings and recommendations from this experiment will be valuable for policymakers, practitioners, and stakeholders involved in infrastructure development in Ethiopia Addis Ababa.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Plumber in Ethiopia Addis Ababa</dc:title>
  <dc:creator/>
  <dc:language>en</dc:language>
  <cp:keywords/>
  <dcterms:created xsi:type="dcterms:W3CDTF">2026-10-10T05:07:40Z</dcterms:created>
  <dcterms:modified xsi:type="dcterms:W3CDTF">2026-10-10T05:07:40Z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