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Service</w:t>
      </w:r>
      <w:r>
        <w:t xml:space="preserve"> </w:t>
      </w:r>
      <w:r>
        <w:t xml:space="preserve">Efficiency</w:t>
      </w:r>
      <w:r>
        <w:t xml:space="preserve"> </w:t>
      </w:r>
      <w:r>
        <w:t xml:space="preserve">in</w:t>
      </w:r>
      <w:r>
        <w:t xml:space="preserve"> </w:t>
      </w:r>
      <w:r>
        <w:t xml:space="preserve">Ghana</w:t>
      </w:r>
      <w:r>
        <w:t xml:space="preserve"> </w:t>
      </w:r>
      <w:r>
        <w:t xml:space="preserve">Accra</w:t>
      </w:r>
    </w:p>
    <w:bookmarkStart w:id="20" w:name="Xa4954581052671f3c1bcf43c4ca000b7971f48f"/>
    <w:p>
      <w:pPr>
        <w:pStyle w:val="Heading1"/>
      </w:pPr>
      <w:r>
        <w:t xml:space="preserve">Experiment Protocol: Plumber Service Efficiency and Reliability</w:t>
      </w:r>
    </w:p>
    <w:p>
      <w:pPr>
        <w:pStyle w:val="FirstParagraph"/>
      </w:pPr>
      <w:r>
        <w:rPr>
          <w:bCs/>
          <w:b/>
        </w:rPr>
        <w:t xml:space="preserve">Location:</w:t>
      </w:r>
      <w:r>
        <w:t xml:space="preserve"> </w:t>
      </w:r>
      <w:r>
        <w:t xml:space="preserve">Ghana Accra Metropolitan Area</w:t>
      </w:r>
      <w:r>
        <w:br/>
      </w:r>
      <w:r>
        <w:rPr>
          <w:bCs/>
          <w:b/>
        </w:rPr>
        <w:t xml:space="preserve">Subject:</w:t>
      </w:r>
      <w:r>
        <w:t xml:space="preserve"> </w:t>
      </w:r>
      <w:r>
        <w:t xml:space="preserve">Plumber Service Providers</w:t>
      </w:r>
      <w:r>
        <w:br/>
      </w:r>
      <w:r>
        <w:rPr>
          <w:bCs/>
          <w:b/>
        </w:rPr>
        <w:t xml:space="preserve">Version:</w:t>
      </w:r>
      <w:r>
        <w:t xml:space="preserve"> </w:t>
      </w:r>
      <w:r>
        <w:t xml:space="preserve">1.0</w:t>
      </w:r>
      <w:r>
        <w:br/>
      </w: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efficiency, reliability, and quality of Plumber services within the urban environment of Ghana Accra. Accra, as the capital city of Ghana, faces unique infrastructural challenges, including aging water networks, intermittent supply, and rapid urbanization. These factors place a significant demand on local Plumber professionals.</w:t>
      </w:r>
    </w:p>
    <w:p>
      <w:pPr>
        <w:pStyle w:val="BodyText"/>
      </w:pPr>
      <w:r>
        <w:t xml:space="preserve">The primary objective of this experiment is to quantify the response times, technical competence, and customer satisfaction levels of Plumber services across different districts in Ghana Accra. By systematically evaluating these parameters, we aim to generate data that can inform policy, improve service standards, and assist consumers in making informed decisions.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average response time of Plumber services from the initial call to on-site arrival in Ghana Accra.</w:t>
      </w:r>
    </w:p>
    <w:p>
      <w:pPr>
        <w:numPr>
          <w:ilvl w:val="0"/>
          <w:numId w:val="1001"/>
        </w:numPr>
        <w:pStyle w:val="Compact"/>
      </w:pPr>
      <w:r>
        <w:t xml:space="preserve">To evaluate the technical accuracy of diagnoses provided by Plumber professionals for common plumbing issues.</w:t>
      </w:r>
    </w:p>
    <w:p>
      <w:pPr>
        <w:numPr>
          <w:ilvl w:val="0"/>
          <w:numId w:val="1001"/>
        </w:numPr>
        <w:pStyle w:val="Compact"/>
      </w:pPr>
      <w:r>
        <w:t xml:space="preserve">To assess the cost transparency and pricing fairness of Plumber services relative to market standards in Ghana Accra.</w:t>
      </w:r>
    </w:p>
    <w:p>
      <w:pPr>
        <w:numPr>
          <w:ilvl w:val="0"/>
          <w:numId w:val="1001"/>
        </w:numPr>
        <w:pStyle w:val="Compact"/>
      </w:pPr>
      <w:r>
        <w:t xml:space="preserve">To determine the level of customer satisfaction and perceived professionalism among Plumber service providers.</w:t>
      </w:r>
    </w:p>
    <w:p>
      <w:pPr>
        <w:numPr>
          <w:ilvl w:val="0"/>
          <w:numId w:val="1001"/>
        </w:numPr>
        <w:pStyle w:val="Compact"/>
      </w:pPr>
      <w:r>
        <w:t xml:space="preserve">To identify regional variations in Plumber service quality across different neighborhoods in Ghana Accra.</w:t>
      </w:r>
    </w:p>
    <w:bookmarkEnd w:id="22"/>
    <w:bookmarkStart w:id="23" w:name="scope-and-study-area"/>
    <w:p>
      <w:pPr>
        <w:pStyle w:val="Heading2"/>
      </w:pPr>
      <w:r>
        <w:t xml:space="preserve">3. Scope and Study Area</w:t>
      </w:r>
    </w:p>
    <w:p>
      <w:pPr>
        <w:pStyle w:val="FirstParagraph"/>
      </w:pPr>
      <w:r>
        <w:t xml:space="preserve">This experiment will be conducted exclusively within the boundaries of Ghana Accra. The study area will be divided into three key zones to ensure representative sampling:</w:t>
      </w:r>
    </w:p>
    <w:p>
      <w:pPr>
        <w:numPr>
          <w:ilvl w:val="0"/>
          <w:numId w:val="1002"/>
        </w:numPr>
        <w:pStyle w:val="Compact"/>
      </w:pPr>
      <w:r>
        <w:rPr>
          <w:bCs/>
          <w:b/>
        </w:rPr>
        <w:t xml:space="preserve">Zone A (Central Accra):</w:t>
      </w:r>
      <w:r>
        <w:t xml:space="preserve"> </w:t>
      </w:r>
      <w:r>
        <w:t xml:space="preserve">Includes areas such as Osu, Labadi, and Airport Residential.</w:t>
      </w:r>
    </w:p>
    <w:p>
      <w:pPr>
        <w:numPr>
          <w:ilvl w:val="0"/>
          <w:numId w:val="1002"/>
        </w:numPr>
        <w:pStyle w:val="Compact"/>
      </w:pPr>
      <w:r>
        <w:rPr>
          <w:bCs/>
          <w:b/>
        </w:rPr>
        <w:t xml:space="preserve">Zone B (Greater Accra Suburbs):</w:t>
      </w:r>
      <w:r>
        <w:t xml:space="preserve"> </w:t>
      </w:r>
      <w:r>
        <w:t xml:space="preserve">Includes areas such as East Legon, Cantonments, and Airport Hills.</w:t>
      </w:r>
    </w:p>
    <w:p>
      <w:pPr>
        <w:numPr>
          <w:ilvl w:val="0"/>
          <w:numId w:val="1002"/>
        </w:numPr>
        <w:pStyle w:val="Compact"/>
      </w:pPr>
      <w:r>
        <w:rPr>
          <w:bCs/>
          <w:b/>
        </w:rPr>
        <w:t xml:space="preserve">Zone C (High-Density Residential):</w:t>
      </w:r>
      <w:r>
        <w:t xml:space="preserve"> </w:t>
      </w:r>
      <w:r>
        <w:t xml:space="preserve">Includes areas such as Nima, Kwame Nkrumah Circle, and Madina.</w:t>
      </w:r>
    </w:p>
    <w:p>
      <w:pPr>
        <w:pStyle w:val="FirstParagraph"/>
      </w:pPr>
      <w:r>
        <w:t xml:space="preserve">The experiment will focus on residential Plumber services, excluding large-scale industrial or commercial projects.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60 Plumber service providers will be selected through random sampling from verified directories, local referrals, and online platforms operating in Ghana Accra. Each Plumber must have at least one year of experience in the field.</w:t>
      </w:r>
    </w:p>
    <w:bookmarkEnd w:id="24"/>
    <w:bookmarkStart w:id="25" w:name="simulation-of-service-requests"/>
    <w:p>
      <w:pPr>
        <w:pStyle w:val="Heading3"/>
      </w:pPr>
      <w:r>
        <w:t xml:space="preserve">4.2. Simulation of Service Requests</w:t>
      </w:r>
    </w:p>
    <w:p>
      <w:pPr>
        <w:pStyle w:val="FirstParagraph"/>
      </w:pPr>
      <w:r>
        <w:t xml:space="preserve">To ensure consistency, standardized service requests will be made to each Plumber. These requests will simulate common plumbing issues prevalent in Ghana Accra, such as:</w:t>
      </w:r>
    </w:p>
    <w:p>
      <w:pPr>
        <w:numPr>
          <w:ilvl w:val="0"/>
          <w:numId w:val="1003"/>
        </w:numPr>
        <w:pStyle w:val="Compact"/>
      </w:pPr>
      <w:r>
        <w:t xml:space="preserve">Blocked drainage systems.</w:t>
      </w:r>
    </w:p>
    <w:p>
      <w:pPr>
        <w:numPr>
          <w:ilvl w:val="0"/>
          <w:numId w:val="1003"/>
        </w:numPr>
        <w:pStyle w:val="Compact"/>
      </w:pPr>
      <w:r>
        <w:t xml:space="preserve">Leaking water pipes.</w:t>
      </w:r>
    </w:p>
    <w:p>
      <w:pPr>
        <w:numPr>
          <w:ilvl w:val="0"/>
          <w:numId w:val="1003"/>
        </w:numPr>
        <w:pStyle w:val="Compact"/>
      </w:pPr>
      <w:r>
        <w:t xml:space="preserve">Faulty water heater installations.</w:t>
      </w:r>
    </w:p>
    <w:p>
      <w:pPr>
        <w:numPr>
          <w:ilvl w:val="0"/>
          <w:numId w:val="1003"/>
        </w:numPr>
        <w:pStyle w:val="Compact"/>
      </w:pPr>
      <w:r>
        <w:t xml:space="preserve">Low water pressure issues.</w:t>
      </w:r>
    </w:p>
    <w:p>
      <w:pPr>
        <w:pStyle w:val="FirstParagraph"/>
      </w:pPr>
      <w:r>
        <w:t xml:space="preserve">All requests will be made during peak hours (8:00 AM – 10:00 AM) and off-peak hours (2:00 PM – 4:00 PM) to assess variability in response times.</w:t>
      </w:r>
    </w:p>
    <w:bookmarkEnd w:id="25"/>
    <w:bookmarkStart w:id="26" w:name="data-collection-instruments"/>
    <w:p>
      <w:pPr>
        <w:pStyle w:val="Heading3"/>
      </w:pPr>
      <w:r>
        <w:t xml:space="preserve">4.3. Data Collection Instruments</w:t>
      </w:r>
    </w:p>
    <w:p>
      <w:pPr>
        <w:pStyle w:val="FirstParagraph"/>
      </w:pPr>
      <w:r>
        <w:t xml:space="preserve">Data will be collected using the following instruments:</w:t>
      </w:r>
    </w:p>
    <w:p>
      <w:pPr>
        <w:numPr>
          <w:ilvl w:val="0"/>
          <w:numId w:val="1004"/>
        </w:numPr>
        <w:pStyle w:val="Compact"/>
      </w:pPr>
      <w:r>
        <w:rPr>
          <w:bCs/>
          <w:b/>
        </w:rPr>
        <w:t xml:space="preserve">Response Time Log:</w:t>
      </w:r>
      <w:r>
        <w:t xml:space="preserve"> </w:t>
      </w:r>
      <w:r>
        <w:t xml:space="preserve">A digital timer will record the duration from the initial call to the Plumber's arrival at the site.</w:t>
      </w:r>
    </w:p>
    <w:p>
      <w:pPr>
        <w:numPr>
          <w:ilvl w:val="0"/>
          <w:numId w:val="1004"/>
        </w:numPr>
        <w:pStyle w:val="Compact"/>
      </w:pPr>
      <w:r>
        <w:rPr>
          <w:bCs/>
          <w:b/>
        </w:rPr>
        <w:t xml:space="preserve">Technical Assessment Checklist:</w:t>
      </w:r>
      <w:r>
        <w:t xml:space="preserve"> </w:t>
      </w:r>
      <w:r>
        <w:t xml:space="preserve">A qualified plumbing engineer will evaluate the accuracy of the Plumber's diagnosis and repair methods.</w:t>
      </w:r>
    </w:p>
    <w:p>
      <w:pPr>
        <w:numPr>
          <w:ilvl w:val="0"/>
          <w:numId w:val="1004"/>
        </w:numPr>
        <w:pStyle w:val="Compact"/>
      </w:pPr>
      <w:r>
        <w:rPr>
          <w:bCs/>
          <w:b/>
        </w:rPr>
        <w:t xml:space="preserve">Customer Satisfaction Survey:</w:t>
      </w:r>
      <w:r>
        <w:t xml:space="preserve"> </w:t>
      </w:r>
      <w:r>
        <w:t xml:space="preserve">A structured questionnaire will be administered to assess communication, professionalism, and overall satisfaction.</w:t>
      </w:r>
    </w:p>
    <w:p>
      <w:pPr>
        <w:numPr>
          <w:ilvl w:val="0"/>
          <w:numId w:val="1004"/>
        </w:numPr>
        <w:pStyle w:val="Compact"/>
      </w:pPr>
      <w:r>
        <w:rPr>
          <w:bCs/>
          <w:b/>
        </w:rPr>
        <w:t xml:space="preserve">Cost Analysis Form:</w:t>
      </w:r>
      <w:r>
        <w:t xml:space="preserve"> </w:t>
      </w:r>
      <w:r>
        <w:t xml:space="preserve">Detailed records of all charges, including labor and materials, will be documented for comparison.</w:t>
      </w:r>
    </w:p>
    <w:bookmarkEnd w:id="26"/>
    <w:bookmarkEnd w:id="27"/>
    <w:bookmarkStart w:id="28" w:name="experimental-procedure"/>
    <w:p>
      <w:pPr>
        <w:pStyle w:val="Heading2"/>
      </w:pPr>
      <w:r>
        <w:t xml:space="preserve">5. Experimental Procedure</w:t>
      </w:r>
    </w:p>
    <w:p>
      <w:pPr>
        <w:numPr>
          <w:ilvl w:val="0"/>
          <w:numId w:val="1005"/>
        </w:numPr>
        <w:pStyle w:val="Compact"/>
      </w:pPr>
      <w:r>
        <w:rPr>
          <w:bCs/>
          <w:b/>
        </w:rPr>
        <w:t xml:space="preserve">Preparation:</w:t>
      </w:r>
      <w:r>
        <w:t xml:space="preserve"> </w:t>
      </w:r>
      <w:r>
        <w:t xml:space="preserve">Establish simulated plumbing issues in controlled test sites within each zone of Ghana Accra.</w:t>
      </w:r>
    </w:p>
    <w:p>
      <w:pPr>
        <w:numPr>
          <w:ilvl w:val="0"/>
          <w:numId w:val="1005"/>
        </w:numPr>
        <w:pStyle w:val="Compact"/>
      </w:pPr>
      <w:r>
        <w:rPr>
          <w:bCs/>
          <w:b/>
        </w:rPr>
        <w:t xml:space="preserve">Service Request:</w:t>
      </w:r>
      <w:r>
        <w:t xml:space="preserve"> </w:t>
      </w:r>
      <w:r>
        <w:t xml:space="preserve">Contact the selected Plumber with the standardized service request.</w:t>
      </w:r>
    </w:p>
    <w:p>
      <w:pPr>
        <w:numPr>
          <w:ilvl w:val="0"/>
          <w:numId w:val="1005"/>
        </w:numPr>
        <w:pStyle w:val="Compact"/>
      </w:pPr>
      <w:r>
        <w:rPr>
          <w:bCs/>
          <w:b/>
        </w:rPr>
        <w:t xml:space="preserve">Response Monitoring:</w:t>
      </w:r>
      <w:r>
        <w:t xml:space="preserve"> </w:t>
      </w:r>
      <w:r>
        <w:t xml:space="preserve">Record the time taken for the Plumber to respond and arrive at the site.</w:t>
      </w:r>
    </w:p>
    <w:p>
      <w:pPr>
        <w:numPr>
          <w:ilvl w:val="0"/>
          <w:numId w:val="1005"/>
        </w:numPr>
        <w:pStyle w:val="Compact"/>
      </w:pPr>
      <w:r>
        <w:rPr>
          <w:bCs/>
          <w:b/>
        </w:rPr>
        <w:t xml:space="preserve">On-Site Evaluation:</w:t>
      </w:r>
      <w:r>
        <w:t xml:space="preserve"> </w:t>
      </w:r>
      <w:r>
        <w:t xml:space="preserve">Observe the Plumber's diagnostic process and repair execution. Ensure safety protocols are followed.</w:t>
      </w:r>
    </w:p>
    <w:p>
      <w:pPr>
        <w:numPr>
          <w:ilvl w:val="0"/>
          <w:numId w:val="1005"/>
        </w:numPr>
        <w:pStyle w:val="Compact"/>
      </w:pPr>
      <w:r>
        <w:rPr>
          <w:bCs/>
          <w:b/>
        </w:rPr>
        <w:t xml:space="preserve">Post-Service Assessment:</w:t>
      </w:r>
      <w:r>
        <w:t xml:space="preserve"> </w:t>
      </w:r>
      <w:r>
        <w:t xml:space="preserve">Conduct the customer satisfaction survey and collect cost details.</w:t>
      </w:r>
    </w:p>
    <w:p>
      <w:pPr>
        <w:numPr>
          <w:ilvl w:val="0"/>
          <w:numId w:val="1005"/>
        </w:numPr>
        <w:pStyle w:val="Compact"/>
      </w:pPr>
      <w:r>
        <w:rPr>
          <w:bCs/>
          <w:b/>
        </w:rPr>
        <w:t xml:space="preserve">Data Entry:</w:t>
      </w:r>
      <w:r>
        <w:t xml:space="preserve"> </w:t>
      </w:r>
      <w:r>
        <w:t xml:space="preserve">Input all collected data into a secure database for analysis.</w:t>
      </w:r>
    </w:p>
    <w:bookmarkEnd w:id="28"/>
    <w:bookmarkStart w:id="29" w:name="ethical-considerations"/>
    <w:p>
      <w:pPr>
        <w:pStyle w:val="Heading2"/>
      </w:pPr>
      <w:r>
        <w:t xml:space="preserve">6. Ethical Considerations</w:t>
      </w:r>
    </w:p>
    <w:p>
      <w:pPr>
        <w:pStyle w:val="FirstParagraph"/>
      </w:pPr>
      <w:r>
        <w:t xml:space="preserve">This Experiment Protocol adheres to strict ethical guidelines:</w:t>
      </w:r>
    </w:p>
    <w:p>
      <w:pPr>
        <w:numPr>
          <w:ilvl w:val="0"/>
          <w:numId w:val="1006"/>
        </w:numPr>
        <w:pStyle w:val="Compact"/>
      </w:pPr>
      <w:r>
        <w:t xml:space="preserve">All Plumber participants will be informed of the study's purpose and provide consent before participation.</w:t>
      </w:r>
    </w:p>
    <w:p>
      <w:pPr>
        <w:numPr>
          <w:ilvl w:val="0"/>
          <w:numId w:val="1006"/>
        </w:numPr>
        <w:pStyle w:val="Compact"/>
      </w:pPr>
      <w:r>
        <w:t xml:space="preserve">Simulated issues will not cause actual damage to property or disrupt water supply to residents in Ghana Accra.</w:t>
      </w:r>
    </w:p>
    <w:p>
      <w:pPr>
        <w:numPr>
          <w:ilvl w:val="0"/>
          <w:numId w:val="1006"/>
        </w:numPr>
        <w:pStyle w:val="Compact"/>
      </w:pPr>
      <w:r>
        <w:t xml:space="preserve">Personal information of all participants will be kept confidential and used solely for research purposes.</w:t>
      </w:r>
    </w:p>
    <w:p>
      <w:pPr>
        <w:numPr>
          <w:ilvl w:val="0"/>
          <w:numId w:val="1006"/>
        </w:numPr>
        <w:pStyle w:val="Compact"/>
      </w:pPr>
      <w:r>
        <w:t xml:space="preserve">Plumber services will be compensated fairly for their time and labor, regardless of the experimental nature of the request.</w:t>
      </w:r>
    </w:p>
    <w:bookmarkEnd w:id="29"/>
    <w:bookmarkStart w:id="30" w:name="data-analysis"/>
    <w:p>
      <w:pPr>
        <w:pStyle w:val="Heading2"/>
      </w:pPr>
      <w:r>
        <w:t xml:space="preserve">7. Data Analysis</w:t>
      </w:r>
    </w:p>
    <w:p>
      <w:pPr>
        <w:pStyle w:val="FirstParagraph"/>
      </w:pPr>
      <w:r>
        <w:t xml:space="preserve">Collected data will be analyzed using statistical software to determine:</w:t>
      </w:r>
    </w:p>
    <w:p>
      <w:pPr>
        <w:numPr>
          <w:ilvl w:val="0"/>
          <w:numId w:val="1007"/>
        </w:numPr>
        <w:pStyle w:val="Compact"/>
      </w:pPr>
      <w:r>
        <w:t xml:space="preserve">Mean and median response times across different zones in Ghana Accra.</w:t>
      </w:r>
    </w:p>
    <w:p>
      <w:pPr>
        <w:numPr>
          <w:ilvl w:val="0"/>
          <w:numId w:val="1007"/>
        </w:numPr>
        <w:pStyle w:val="Compact"/>
      </w:pPr>
      <w:r>
        <w:t xml:space="preserve">Correlation between Plumber experience and technical accuracy.</w:t>
      </w:r>
    </w:p>
    <w:p>
      <w:pPr>
        <w:numPr>
          <w:ilvl w:val="0"/>
          <w:numId w:val="1007"/>
        </w:numPr>
        <w:pStyle w:val="Compact"/>
      </w:pPr>
      <w:r>
        <w:t xml:space="preserve">Variations in pricing and customer satisfaction levels.</w:t>
      </w:r>
    </w:p>
    <w:p>
      <w:pPr>
        <w:pStyle w:val="FirstParagraph"/>
      </w:pPr>
      <w:r>
        <w:t xml:space="preserve">Results will be presented in a comprehensive report, highlighting key findings and recommendations for improving Plumber service standards in Ghana Accra.</w:t>
      </w:r>
    </w:p>
    <w:bookmarkEnd w:id="30"/>
    <w:bookmarkStart w:id="31" w:name="conclusion"/>
    <w:p>
      <w:pPr>
        <w:pStyle w:val="Heading2"/>
      </w:pPr>
      <w:r>
        <w:t xml:space="preserve">8. Conclusion</w:t>
      </w:r>
    </w:p>
    <w:p>
      <w:pPr>
        <w:pStyle w:val="FirstParagraph"/>
      </w:pPr>
      <w:r>
        <w:t xml:space="preserve">This Experiment Protocol provides a structured approach to evaluating Plumber services in Ghana Accra. By systematically assessing response times, technical competence, and customer satisfaction, the study aims to contribute valuable insights to the plumbing industry and urban infrastructure management in Ghana Accra. The findings will support efforts to enhance service quality, protect consumer interests, and promote professional standards among Plumber service providers.</w:t>
      </w:r>
    </w:p>
    <w:bookmarkEnd w:id="31"/>
    <w:p>
      <w:pPr>
        <w:pStyle w:val="BodyText"/>
      </w:pPr>
      <w:r>
        <w:t xml:space="preserve">© 2023 Experiment Protocol for Plumber Services in Ghana Accra.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Service Efficiency in Ghana Accra</dc:title>
  <dc:creator/>
  <dc:language>en</dc:language>
  <cp:keywords/>
  <dcterms:created xsi:type="dcterms:W3CDTF">2026-10-10T01:51:56Z</dcterms:created>
  <dcterms:modified xsi:type="dcterms:W3CDTF">2026-10-10T01:51:56Z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