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in</w:t>
      </w:r>
      <w:r>
        <w:t xml:space="preserve"> </w:t>
      </w:r>
      <w:r>
        <w:t xml:space="preserve">Italy</w:t>
      </w:r>
      <w:r>
        <w:t xml:space="preserve"> </w:t>
      </w:r>
      <w:r>
        <w:t xml:space="preserve">Rome</w:t>
      </w:r>
    </w:p>
    <w:bookmarkStart w:id="20" w:name="X92e02eb340a5fc2d8ca472accce03b91d525ecb"/>
    <w:p>
      <w:pPr>
        <w:pStyle w:val="Heading1"/>
      </w:pPr>
      <w:r>
        <w:t xml:space="preserve">Experiment Protocol: Plumber in Italy Rome</w:t>
      </w:r>
    </w:p>
    <w:p>
      <w:pPr>
        <w:pStyle w:val="FirstParagraph"/>
      </w:pPr>
      <w:r>
        <w:rPr>
          <w:bCs/>
          <w:b/>
        </w:rPr>
        <w:t xml:space="preserve">Document ID:</w:t>
      </w:r>
      <w:r>
        <w:t xml:space="preserve"> </w:t>
      </w:r>
      <w:r>
        <w:t xml:space="preserve">EP-PLB-ROM-2024-001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Italy Rome</w:t>
      </w:r>
    </w:p>
    <w:bookmarkEnd w:id="20"/>
    <w:p>
      <w:pPr>
        <w:pStyle w:val="BodyText"/>
      </w:pPr>
      <w:r>
        <w:t xml:space="preserve">1. Purpose</w:t>
      </w:r>
    </w:p>
    <w:p>
      <w:pPr>
        <w:pStyle w:val="BodyText"/>
      </w:pPr>
      <w:r>
        <w:t xml:space="preserve">This Experiment Protocol outlines the procedures, objectives, and methodologies for evaluating the performance, reliability, and compliance of a Plumber operating within the urban infrastructure of Italy Rome. The experiment aims to assess the effectiveness of plumbing interventions in residential and commercial buildings, ensuring adherence to local regulations, safety standards, and best practices. The focus is on understanding how a Plumber addresses common issues such as leaks, blockages, and system upgrades while considering the unique challenges posed by the historical and architectural context of Italy Rome.</w:t>
      </w:r>
    </w:p>
    <w:p>
      <w:pPr>
        <w:pStyle w:val="BodyText"/>
      </w:pPr>
      <w:r>
        <w:t xml:space="preserve">2. Scope</w:t>
      </w:r>
    </w:p>
    <w:p>
      <w:pPr>
        <w:pStyle w:val="BodyText"/>
      </w:pPr>
      <w:r>
        <w:t xml:space="preserve">This protocol applies to all plumbing activities conducted by a certified Plumber within the boundaries of Italy Rome. It covers:</w:t>
      </w:r>
    </w:p>
    <w:p>
      <w:pPr>
        <w:numPr>
          <w:ilvl w:val="0"/>
          <w:numId w:val="1001"/>
        </w:numPr>
        <w:pStyle w:val="Compact"/>
      </w:pPr>
      <w:r>
        <w:t xml:space="preserve">Residential plumbing systems (apartments, villas, historic buildings).</w:t>
      </w:r>
    </w:p>
    <w:p>
      <w:pPr>
        <w:numPr>
          <w:ilvl w:val="0"/>
          <w:numId w:val="1001"/>
        </w:numPr>
        <w:pStyle w:val="Compact"/>
      </w:pPr>
      <w:r>
        <w:t xml:space="preserve">Commercial plumbing systems (offices, restaurants, hotels).</w:t>
      </w:r>
    </w:p>
    <w:p>
      <w:pPr>
        <w:numPr>
          <w:ilvl w:val="0"/>
          <w:numId w:val="1001"/>
        </w:numPr>
        <w:pStyle w:val="Compact"/>
      </w:pPr>
      <w:r>
        <w:t xml:space="preserve">Public infrastructure (municipal water supply, drainage systems).</w:t>
      </w:r>
    </w:p>
    <w:p>
      <w:pPr>
        <w:pStyle w:val="FirstParagraph"/>
      </w:pPr>
      <w:r>
        <w:t xml:space="preserve">The experiment will evaluate the Plumber's ability to diagnose issues, implement solutions, and ensure long-term functionality while minimizing environmental impact and resource consumption.</w:t>
      </w:r>
    </w:p>
    <w:p>
      <w:pPr>
        <w:pStyle w:val="BodyText"/>
      </w:pPr>
      <w:r>
        <w:t xml:space="preserve">3. Objectives</w:t>
      </w:r>
    </w:p>
    <w:p>
      <w:pPr>
        <w:pStyle w:val="BodyText"/>
      </w:pPr>
      <w:r>
        <w:t xml:space="preserve">The primary objectives of this Experiment Protocol are:</w:t>
      </w:r>
    </w:p>
    <w:p>
      <w:pPr>
        <w:numPr>
          <w:ilvl w:val="0"/>
          <w:numId w:val="1002"/>
        </w:numPr>
        <w:pStyle w:val="Compact"/>
      </w:pPr>
      <w:r>
        <w:t xml:space="preserve">To assess the technical competence of a Plumber in addressing common plumbing issues in Italy Rome.</w:t>
      </w:r>
    </w:p>
    <w:p>
      <w:pPr>
        <w:numPr>
          <w:ilvl w:val="0"/>
          <w:numId w:val="1002"/>
        </w:numPr>
        <w:pStyle w:val="Compact"/>
      </w:pPr>
      <w:r>
        <w:t xml:space="preserve">To evaluate compliance with Italian national and local regulations, including safety and environmental standards.</w:t>
      </w:r>
    </w:p>
    <w:p>
      <w:pPr>
        <w:numPr>
          <w:ilvl w:val="0"/>
          <w:numId w:val="1002"/>
        </w:numPr>
        <w:pStyle w:val="Compact"/>
      </w:pPr>
      <w:r>
        <w:t xml:space="preserve">To measure the efficiency and cost-effectiveness of plumbing interventions.</w:t>
      </w:r>
    </w:p>
    <w:p>
      <w:pPr>
        <w:numPr>
          <w:ilvl w:val="0"/>
          <w:numId w:val="1002"/>
        </w:numPr>
        <w:pStyle w:val="Compact"/>
      </w:pPr>
      <w:r>
        <w:t xml:space="preserve">To identify challenges specific to the historical and architectural context of Italy Rome and propose solutions.</w:t>
      </w:r>
    </w:p>
    <w:p>
      <w:pPr>
        <w:numPr>
          <w:ilvl w:val="0"/>
          <w:numId w:val="1002"/>
        </w:numPr>
        <w:pStyle w:val="Compact"/>
      </w:pPr>
      <w:r>
        <w:t xml:space="preserve">To gather data on customer satisfaction and service quality.</w:t>
      </w:r>
    </w:p>
    <w:p>
      <w:pPr>
        <w:pStyle w:val="FirstParagraph"/>
      </w:pPr>
      <w:r>
        <w:t xml:space="preserve">4. Methodology</w:t>
      </w:r>
    </w:p>
    <w:p>
      <w:pPr>
        <w:pStyle w:val="BodyText"/>
      </w:pPr>
      <w:r>
        <w:t xml:space="preserve">The experiment will be conducted in three phases:</w:t>
      </w:r>
    </w:p>
    <w:bookmarkStart w:id="21" w:name="phase-1-preparation"/>
    <w:p>
      <w:pPr>
        <w:pStyle w:val="Heading3"/>
      </w:pPr>
      <w:r>
        <w:t xml:space="preserve">4.1 Phase 1: Preparation</w:t>
      </w:r>
    </w:p>
    <w:p>
      <w:pPr>
        <w:numPr>
          <w:ilvl w:val="0"/>
          <w:numId w:val="1003"/>
        </w:numPr>
        <w:pStyle w:val="Compact"/>
      </w:pPr>
      <w:r>
        <w:t xml:space="preserve">Select a sample of buildings in Italy Rome representing different types (residential, commercial, historic).</w:t>
      </w:r>
    </w:p>
    <w:p>
      <w:pPr>
        <w:numPr>
          <w:ilvl w:val="0"/>
          <w:numId w:val="1003"/>
        </w:numPr>
        <w:pStyle w:val="Compact"/>
      </w:pPr>
      <w:r>
        <w:t xml:space="preserve">Identify common plumbing issues reported by residents or businesses.</w:t>
      </w:r>
    </w:p>
    <w:p>
      <w:pPr>
        <w:numPr>
          <w:ilvl w:val="0"/>
          <w:numId w:val="1003"/>
        </w:numPr>
        <w:pStyle w:val="Compact"/>
      </w:pPr>
      <w:r>
        <w:t xml:space="preserve">Ensure the Plumber is certified and familiar with local regulations.</w:t>
      </w:r>
    </w:p>
    <w:p>
      <w:pPr>
        <w:numPr>
          <w:ilvl w:val="0"/>
          <w:numId w:val="1003"/>
        </w:numPr>
        <w:pStyle w:val="Compact"/>
      </w:pPr>
      <w:r>
        <w:t xml:space="preserve">Prepare documentation for recording observations, measurements, and feedback.</w:t>
      </w:r>
    </w:p>
    <w:bookmarkEnd w:id="21"/>
    <w:bookmarkStart w:id="22" w:name="phase-2-execution"/>
    <w:p>
      <w:pPr>
        <w:pStyle w:val="Heading3"/>
      </w:pPr>
      <w:r>
        <w:t xml:space="preserve">4.2 Phase 2: Execution</w:t>
      </w:r>
    </w:p>
    <w:p>
      <w:pPr>
        <w:numPr>
          <w:ilvl w:val="0"/>
          <w:numId w:val="1004"/>
        </w:numPr>
        <w:pStyle w:val="Compact"/>
      </w:pPr>
      <w:r>
        <w:t xml:space="preserve">The Plumber will perform interventions on selected buildings, addressing identified issues.</w:t>
      </w:r>
    </w:p>
    <w:p>
      <w:pPr>
        <w:numPr>
          <w:ilvl w:val="0"/>
          <w:numId w:val="1004"/>
        </w:numPr>
        <w:pStyle w:val="Compact"/>
      </w:pPr>
      <w:r>
        <w:t xml:space="preserve">Each intervention will be documented, including:</w:t>
      </w:r>
    </w:p>
    <w:p>
      <w:pPr>
        <w:numPr>
          <w:ilvl w:val="1"/>
          <w:numId w:val="1005"/>
        </w:numPr>
        <w:pStyle w:val="Compact"/>
      </w:pPr>
      <w:r>
        <w:t xml:space="preserve">Diagnosis of the problem.</w:t>
      </w:r>
    </w:p>
    <w:p>
      <w:pPr>
        <w:numPr>
          <w:ilvl w:val="1"/>
          <w:numId w:val="1005"/>
        </w:numPr>
        <w:pStyle w:val="Compact"/>
      </w:pPr>
      <w:r>
        <w:t xml:space="preserve">Tools and materials used.</w:t>
      </w:r>
    </w:p>
    <w:p>
      <w:pPr>
        <w:numPr>
          <w:ilvl w:val="1"/>
          <w:numId w:val="1005"/>
        </w:numPr>
        <w:pStyle w:val="Compact"/>
      </w:pPr>
      <w:r>
        <w:t xml:space="preserve">Time taken to complete the task.</w:t>
      </w:r>
    </w:p>
    <w:p>
      <w:pPr>
        <w:numPr>
          <w:ilvl w:val="1"/>
          <w:numId w:val="1005"/>
        </w:numPr>
        <w:pStyle w:val="Compact"/>
      </w:pPr>
      <w:r>
        <w:t xml:space="preserve">Cost of the intervention.</w:t>
      </w:r>
    </w:p>
    <w:p>
      <w:pPr>
        <w:numPr>
          <w:ilvl w:val="0"/>
          <w:numId w:val="1004"/>
        </w:numPr>
        <w:pStyle w:val="Compact"/>
      </w:pPr>
      <w:r>
        <w:t xml:space="preserve">Monitor compliance with safety protocols and environmental guidelines.</w:t>
      </w:r>
    </w:p>
    <w:p>
      <w:pPr>
        <w:numPr>
          <w:ilvl w:val="0"/>
          <w:numId w:val="1004"/>
        </w:numPr>
        <w:pStyle w:val="Compact"/>
      </w:pPr>
      <w:r>
        <w:t xml:space="preserve">Collect feedback from building owners or managers.</w:t>
      </w:r>
    </w:p>
    <w:bookmarkEnd w:id="22"/>
    <w:bookmarkStart w:id="23" w:name="phase-3-analysis"/>
    <w:p>
      <w:pPr>
        <w:pStyle w:val="Heading3"/>
      </w:pPr>
      <w:r>
        <w:t xml:space="preserve">4.3 Phase 3: Analysis</w:t>
      </w:r>
    </w:p>
    <w:p>
      <w:pPr>
        <w:numPr>
          <w:ilvl w:val="0"/>
          <w:numId w:val="1006"/>
        </w:numPr>
        <w:pStyle w:val="Compact"/>
      </w:pPr>
      <w:r>
        <w:t xml:space="preserve">Analyze data collected during the execution phase.</w:t>
      </w:r>
    </w:p>
    <w:p>
      <w:pPr>
        <w:numPr>
          <w:ilvl w:val="0"/>
          <w:numId w:val="1006"/>
        </w:numPr>
        <w:pStyle w:val="Compact"/>
      </w:pPr>
      <w:r>
        <w:t xml:space="preserve">Evaluate the effectiveness of interventions based on predefined criteria (e.g., durability, cost, customer satisfaction).</w:t>
      </w:r>
    </w:p>
    <w:p>
      <w:pPr>
        <w:numPr>
          <w:ilvl w:val="0"/>
          <w:numId w:val="1006"/>
        </w:numPr>
        <w:pStyle w:val="Compact"/>
      </w:pPr>
      <w:r>
        <w:t xml:space="preserve">Identify areas for improvement in the Plumber's practices.</w:t>
      </w:r>
    </w:p>
    <w:p>
      <w:pPr>
        <w:numPr>
          <w:ilvl w:val="0"/>
          <w:numId w:val="1006"/>
        </w:numPr>
        <w:pStyle w:val="Compact"/>
      </w:pPr>
      <w:r>
        <w:t xml:space="preserve">Prepare a final report summarizing findings and recommendations.</w:t>
      </w:r>
    </w:p>
    <w:bookmarkEnd w:id="23"/>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Plumber</w:t>
            </w:r>
          </w:p>
        </w:tc>
        <w:tc>
          <w:tcPr/>
          <w:p>
            <w:pPr>
              <w:pStyle w:val="Compact"/>
              <w:jc w:val="left"/>
            </w:pPr>
            <w:r>
              <w:t xml:space="preserve">Perform plumbing interventions, ensure compliance with regulations, document activities.</w:t>
            </w:r>
          </w:p>
        </w:tc>
      </w:tr>
      <w:tr>
        <w:tc>
          <w:tcPr/>
          <w:p>
            <w:pPr>
              <w:pStyle w:val="Compact"/>
              <w:jc w:val="left"/>
            </w:pPr>
            <w:r>
              <w:t xml:space="preserve">Supervisor</w:t>
            </w:r>
          </w:p>
        </w:tc>
        <w:tc>
          <w:tcPr/>
          <w:p>
            <w:pPr>
              <w:pStyle w:val="Compact"/>
              <w:jc w:val="left"/>
            </w:pPr>
            <w:r>
              <w:t xml:space="preserve">Oversee the experiment, ensure adherence to the protocol, resolve issues.</w:t>
            </w:r>
          </w:p>
        </w:tc>
      </w:tr>
      <w:tr>
        <w:tc>
          <w:tcPr/>
          <w:p>
            <w:pPr>
              <w:pStyle w:val="Compact"/>
              <w:jc w:val="left"/>
            </w:pPr>
            <w:r>
              <w:t xml:space="preserve">Data Analyst</w:t>
            </w:r>
          </w:p>
        </w:tc>
        <w:tc>
          <w:tcPr/>
          <w:p>
            <w:pPr>
              <w:pStyle w:val="Compact"/>
              <w:jc w:val="left"/>
            </w:pPr>
            <w:r>
              <w:t xml:space="preserve">Collect and analyze data, prepare reports.</w:t>
            </w:r>
          </w:p>
        </w:tc>
      </w:tr>
      <w:tr>
        <w:tc>
          <w:tcPr/>
          <w:p>
            <w:pPr>
              <w:pStyle w:val="Compact"/>
              <w:jc w:val="left"/>
            </w:pPr>
            <w:r>
              <w:t xml:space="preserve">Building Owners/Managers</w:t>
            </w:r>
          </w:p>
        </w:tc>
        <w:tc>
          <w:tcPr/>
          <w:p>
            <w:pPr>
              <w:pStyle w:val="Compact"/>
              <w:jc w:val="left"/>
            </w:pPr>
            <w:r>
              <w:t xml:space="preserve">Provide access to buildings, report issues, give feedback.</w:t>
            </w:r>
          </w:p>
        </w:tc>
      </w:tr>
    </w:tbl>
    <w:p>
      <w:pPr>
        <w:pStyle w:val="BodyText"/>
      </w:pPr>
      <w:r>
        <w:t xml:space="preserve">6. Safety and Compliance</w:t>
      </w:r>
    </w:p>
    <w:p>
      <w:pPr>
        <w:pStyle w:val="BodyText"/>
      </w:pPr>
      <w:r>
        <w:t xml:space="preserve">All activities must comply with Italian national laws and local regulations in Italy Rome. Key considerations include:</w:t>
      </w:r>
    </w:p>
    <w:p>
      <w:pPr>
        <w:numPr>
          <w:ilvl w:val="0"/>
          <w:numId w:val="1007"/>
        </w:numPr>
        <w:pStyle w:val="Compact"/>
      </w:pPr>
      <w:r>
        <w:t xml:space="preserve">Use of certified tools and materials.</w:t>
      </w:r>
    </w:p>
    <w:p>
      <w:pPr>
        <w:numPr>
          <w:ilvl w:val="0"/>
          <w:numId w:val="1007"/>
        </w:numPr>
        <w:pStyle w:val="Compact"/>
      </w:pPr>
      <w:r>
        <w:t xml:space="preserve">Adherence to safety protocols to prevent accidents.</w:t>
      </w:r>
    </w:p>
    <w:p>
      <w:pPr>
        <w:numPr>
          <w:ilvl w:val="0"/>
          <w:numId w:val="1007"/>
        </w:numPr>
        <w:pStyle w:val="Compact"/>
      </w:pPr>
      <w:r>
        <w:t xml:space="preserve">Minimization of environmental impact (e.g., proper disposal of waste, water conservation).</w:t>
      </w:r>
    </w:p>
    <w:p>
      <w:pPr>
        <w:numPr>
          <w:ilvl w:val="0"/>
          <w:numId w:val="1007"/>
        </w:numPr>
        <w:pStyle w:val="Compact"/>
      </w:pPr>
      <w:r>
        <w:t xml:space="preserve">Respect for the historical and architectural integrity of buildings in Italy Rome.</w:t>
      </w:r>
    </w:p>
    <w:p>
      <w:pPr>
        <w:pStyle w:val="FirstParagraph"/>
      </w:pPr>
      <w:r>
        <w:t xml:space="preserve">7. Expected Outcomes</w:t>
      </w:r>
    </w:p>
    <w:p>
      <w:pPr>
        <w:pStyle w:val="BodyText"/>
      </w:pPr>
      <w:r>
        <w:t xml:space="preserve">The experiment aims to produce:</w:t>
      </w:r>
    </w:p>
    <w:p>
      <w:pPr>
        <w:numPr>
          <w:ilvl w:val="0"/>
          <w:numId w:val="1008"/>
        </w:numPr>
        <w:pStyle w:val="Compact"/>
      </w:pPr>
      <w:r>
        <w:t xml:space="preserve">A comprehensive understanding of the Plumber's performance in Italy Rome.</w:t>
      </w:r>
    </w:p>
    <w:p>
      <w:pPr>
        <w:numPr>
          <w:ilvl w:val="0"/>
          <w:numId w:val="1008"/>
        </w:numPr>
        <w:pStyle w:val="Compact"/>
      </w:pPr>
      <w:r>
        <w:t xml:space="preserve">Recommendations for improving plumbing practices in the region.</w:t>
      </w:r>
    </w:p>
    <w:p>
      <w:pPr>
        <w:numPr>
          <w:ilvl w:val="0"/>
          <w:numId w:val="1008"/>
        </w:numPr>
        <w:pStyle w:val="Compact"/>
      </w:pPr>
      <w:r>
        <w:t xml:space="preserve">Data to support policy decisions related to plumbing infrastructure.</w:t>
      </w:r>
    </w:p>
    <w:p>
      <w:pPr>
        <w:numPr>
          <w:ilvl w:val="0"/>
          <w:numId w:val="1008"/>
        </w:numPr>
        <w:pStyle w:val="Compact"/>
      </w:pPr>
      <w:r>
        <w:t xml:space="preserve">Enhanced customer satisfaction through improved service quality.</w:t>
      </w:r>
    </w:p>
    <w:p>
      <w:pPr>
        <w:pStyle w:val="FirstParagraph"/>
      </w:pPr>
      <w:r>
        <w:t xml:space="preserve">8. Conclusion</w:t>
      </w:r>
    </w:p>
    <w:p>
      <w:pPr>
        <w:pStyle w:val="BodyText"/>
      </w:pPr>
      <w:r>
        <w:t xml:space="preserve">This Experiment Protocol provides a structured approach to evaluating the role of a Plumber in Italy Rome. By focusing on technical competence, regulatory compliance, and customer satisfaction, the experiment seeks to contribute to the improvement of plumbing services in the region. The findings will be valuable for plumbers, building owners, policymakers, and other stakeholders involved in maintaining and upgrading plumbing infrastructure in Italy Rome.</w:t>
      </w:r>
    </w:p>
    <w:p>
      <w:pPr>
        <w:pStyle w:val="BodyText"/>
      </w:pPr>
      <w:r>
        <w:t xml:space="preserve">This document is the property of the organization conducting the experiment. Unauthorized reproduction or distribution is prohibited.</w:t>
      </w:r>
    </w:p>
    <w:p>
      <w:pPr>
        <w:pStyle w:val="BodyText"/>
      </w:pPr>
      <w:r>
        <w:t xml:space="preserve">For inquiries, contact: [Insert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in Italy Rome</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