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d8a87bde856b53dc55959e1342032f80ae3e70"/>
    <w:p>
      <w:pPr>
        <w:pStyle w:val="Heading1"/>
      </w:pPr>
      <w:r>
        <w:t xml:space="preserve">Experiment Protocol: Plumber Efficiency in Ivory Coast Abidjan</w:t>
      </w:r>
    </w:p>
    <w:p>
      <w:pPr>
        <w:pStyle w:val="FirstParagraph"/>
      </w:pPr>
      <w:r>
        <w:rPr>
          <w:bCs/>
          <w:b/>
        </w:rPr>
        <w:t xml:space="preserve">Document ID:</w:t>
      </w:r>
      <w:r>
        <w:t xml:space="preserve"> </w:t>
      </w:r>
      <w:r>
        <w:t xml:space="preserve">EP-PLB-ABJ-2024-001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reliability of a Plumber operating within the unique environmental and infrastructural context of Ivory Coast Abidjan. Abidjan, as the economic capital of the Ivory Coast, presents specific challenges for plumbing services, including high humidity, tropical rainfall patterns, varying water pressure in municipal systems, and a mix of modern and aging infrastructure.</w:t>
      </w:r>
    </w:p>
    <w:p>
      <w:pPr>
        <w:pStyle w:val="BodyText"/>
      </w:pPr>
      <w:r>
        <w:t xml:space="preserve">The primary objective of this experiment is to quantify the effectiveness of standard plumbing interventions performed by a qualified Plumber in residential and commercial settings across different districts of Abidjan. This data will be used to improve service standards, optimize resource allocation, and enhance customer satisfaction in the region.</w:t>
      </w:r>
    </w:p>
    <w:bookmarkEnd w:id="21"/>
    <w:bookmarkStart w:id="22" w:name="objectives"/>
    <w:p>
      <w:pPr>
        <w:pStyle w:val="Heading2"/>
      </w:pPr>
      <w:r>
        <w:t xml:space="preserve">2. Objectives</w:t>
      </w:r>
    </w:p>
    <w:p>
      <w:pPr>
        <w:pStyle w:val="FirstParagraph"/>
      </w:pPr>
      <w:r>
        <w:t xml:space="preserve">The specific goals of this Experiment Protocol are:</w:t>
      </w:r>
    </w:p>
    <w:p>
      <w:pPr>
        <w:numPr>
          <w:ilvl w:val="0"/>
          <w:numId w:val="1001"/>
        </w:numPr>
        <w:pStyle w:val="Compact"/>
      </w:pPr>
      <w:r>
        <w:t xml:space="preserve">To measure the average time taken by a Plumber to diagnose and resolve common plumbing issues in Abidjan.</w:t>
      </w:r>
    </w:p>
    <w:p>
      <w:pPr>
        <w:numPr>
          <w:ilvl w:val="0"/>
          <w:numId w:val="1001"/>
        </w:numPr>
        <w:pStyle w:val="Compact"/>
      </w:pPr>
      <w:r>
        <w:t xml:space="preserve">To assess the durability of repairs made by the Plumber under the climatic conditions of the Ivory Coast.</w:t>
      </w:r>
    </w:p>
    <w:p>
      <w:pPr>
        <w:numPr>
          <w:ilvl w:val="0"/>
          <w:numId w:val="1001"/>
        </w:numPr>
        <w:pStyle w:val="Compact"/>
      </w:pPr>
      <w:r>
        <w:t xml:space="preserve">To evaluate the Plumber's adherence to local safety regulations and best practices.</w:t>
      </w:r>
    </w:p>
    <w:p>
      <w:pPr>
        <w:numPr>
          <w:ilvl w:val="0"/>
          <w:numId w:val="1001"/>
        </w:numPr>
        <w:pStyle w:val="Compact"/>
      </w:pPr>
      <w:r>
        <w:t xml:space="preserve">To analyze customer satisfaction levels regarding the Plumber's service in Abidjan.</w:t>
      </w:r>
    </w:p>
    <w:bookmarkEnd w:id="22"/>
    <w:bookmarkStart w:id="23" w:name="scope-and-location"/>
    <w:p>
      <w:pPr>
        <w:pStyle w:val="Heading2"/>
      </w:pPr>
      <w:r>
        <w:t xml:space="preserve">3. Scope and Location</w:t>
      </w:r>
    </w:p>
    <w:p>
      <w:pPr>
        <w:pStyle w:val="FirstParagraph"/>
      </w:pPr>
      <w:r>
        <w:t xml:space="preserve">This experiment will be conducted exclusively in Ivory Coast Abidjan. The study will focus on three key districts: Cocody, Plateau, and Yopougon. These areas were selected to represent a diverse range of housing types, from high-rise apartments to traditional homes, ensuring a comprehensive evaluation of the Plumber's adaptability.</w:t>
      </w:r>
    </w:p>
    <w:p>
      <w:pPr>
        <w:pStyle w:val="BodyText"/>
      </w:pPr>
      <w:r>
        <w:t xml:space="preserve">The scope includes residential and small commercial plumbing tasks such as leak repairs, pipe installations, drain clearing, and water heater maintenance. Large-scale industrial projects are excluded from this protocol.</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certified Plumber with at least five years of experience working in Abidjan will be selected for this experiment. The Plumber must possess valid credentials recognized by the relevant authorities in the Ivory Coast.</w:t>
      </w:r>
    </w:p>
    <w:bookmarkEnd w:id="24"/>
    <w:bookmarkStart w:id="25" w:name="data-collection"/>
    <w:p>
      <w:pPr>
        <w:pStyle w:val="Heading3"/>
      </w:pPr>
      <w:r>
        <w:t xml:space="preserve">4.2 Data Collection</w:t>
      </w:r>
    </w:p>
    <w:p>
      <w:pPr>
        <w:pStyle w:val="FirstParagraph"/>
      </w:pPr>
      <w:r>
        <w:t xml:space="preserve">Data will be collected over a period of three months. The following metrics will be recorded for each job performed by the Plumber:</w:t>
      </w:r>
    </w:p>
    <w:p>
      <w:pPr>
        <w:numPr>
          <w:ilvl w:val="0"/>
          <w:numId w:val="1002"/>
        </w:numPr>
        <w:pStyle w:val="Compact"/>
      </w:pPr>
      <w:r>
        <w:rPr>
          <w:bCs/>
          <w:b/>
        </w:rPr>
        <w:t xml:space="preserve">Response Time:</w:t>
      </w:r>
      <w:r>
        <w:t xml:space="preserve"> </w:t>
      </w:r>
      <w:r>
        <w:t xml:space="preserve">Time from service request to arrival at the site in Abidjan.</w:t>
      </w:r>
    </w:p>
    <w:p>
      <w:pPr>
        <w:numPr>
          <w:ilvl w:val="0"/>
          <w:numId w:val="1002"/>
        </w:numPr>
        <w:pStyle w:val="Compact"/>
      </w:pPr>
      <w:r>
        <w:rPr>
          <w:bCs/>
          <w:b/>
        </w:rPr>
        <w:t xml:space="preserve">Diagnosis Time:</w:t>
      </w:r>
      <w:r>
        <w:t xml:space="preserve"> </w:t>
      </w:r>
      <w:r>
        <w:t xml:space="preserve">Time taken to identify the root cause of the plumbing issue.</w:t>
      </w:r>
    </w:p>
    <w:p>
      <w:pPr>
        <w:numPr>
          <w:ilvl w:val="0"/>
          <w:numId w:val="1002"/>
        </w:numPr>
        <w:pStyle w:val="Compact"/>
      </w:pPr>
      <w:r>
        <w:rPr>
          <w:bCs/>
          <w:b/>
        </w:rPr>
        <w:t xml:space="preserve">Repair Time:</w:t>
      </w:r>
      <w:r>
        <w:t xml:space="preserve"> </w:t>
      </w:r>
      <w:r>
        <w:t xml:space="preserve">Duration of the actual repair work.</w:t>
      </w:r>
    </w:p>
    <w:p>
      <w:pPr>
        <w:numPr>
          <w:ilvl w:val="0"/>
          <w:numId w:val="1002"/>
        </w:numPr>
        <w:pStyle w:val="Compact"/>
      </w:pPr>
      <w:r>
        <w:rPr>
          <w:bCs/>
          <w:b/>
        </w:rPr>
        <w:t xml:space="preserve">Materials Used:</w:t>
      </w:r>
      <w:r>
        <w:t xml:space="preserve"> </w:t>
      </w:r>
      <w:r>
        <w:t xml:space="preserve">Type and quantity of materials sourced locally in Ivory Coast.</w:t>
      </w:r>
    </w:p>
    <w:p>
      <w:pPr>
        <w:numPr>
          <w:ilvl w:val="0"/>
          <w:numId w:val="1002"/>
        </w:numPr>
        <w:pStyle w:val="Compact"/>
      </w:pPr>
      <w:r>
        <w:rPr>
          <w:bCs/>
          <w:b/>
        </w:rPr>
        <w:t xml:space="preserve">Cost:</w:t>
      </w:r>
      <w:r>
        <w:t xml:space="preserve"> </w:t>
      </w:r>
      <w:r>
        <w:t xml:space="preserve">Total cost of the service including labor and materials.</w:t>
      </w:r>
    </w:p>
    <w:bookmarkEnd w:id="25"/>
    <w:bookmarkStart w:id="26" w:name="follow-up-assessment"/>
    <w:p>
      <w:pPr>
        <w:pStyle w:val="Heading3"/>
      </w:pPr>
      <w:r>
        <w:t xml:space="preserve">4.3 Follow-Up Assessment</w:t>
      </w:r>
    </w:p>
    <w:p>
      <w:pPr>
        <w:pStyle w:val="FirstParagraph"/>
      </w:pPr>
      <w:r>
        <w:t xml:space="preserve">A follow-up inspection will be conducted 30 days after each repair to assess the longevity of the work. This is crucial given the tropical climate of Abidjan, which can accelerate wear and tear on plumbing systems.</w:t>
      </w:r>
    </w:p>
    <w:bookmarkEnd w:id="26"/>
    <w:bookmarkEnd w:id="27"/>
    <w:bookmarkStart w:id="31" w:name="experimental-procedures"/>
    <w:p>
      <w:pPr>
        <w:pStyle w:val="Heading2"/>
      </w:pPr>
      <w:r>
        <w:t xml:space="preserve">5. Experimental Procedures</w:t>
      </w:r>
    </w:p>
    <w:bookmarkStart w:id="28" w:name="pre-experiment-preparation"/>
    <w:p>
      <w:pPr>
        <w:pStyle w:val="Heading3"/>
      </w:pPr>
      <w:r>
        <w:t xml:space="preserve">5.1 Pre-Experiment Preparation</w:t>
      </w:r>
    </w:p>
    <w:p>
      <w:pPr>
        <w:pStyle w:val="FirstParagraph"/>
      </w:pPr>
      <w:r>
        <w:t xml:space="preserve">Before the experiment begins, the Plumber will undergo a briefing on the specific requirements of this protocol. All necessary tools and equipment must be inspected and calibrated. A standardized checklist will be provided to ensure consistency in data recording.</w:t>
      </w:r>
    </w:p>
    <w:bookmarkEnd w:id="28"/>
    <w:bookmarkStart w:id="29" w:name="execution-of-plumbing-tasks"/>
    <w:p>
      <w:pPr>
        <w:pStyle w:val="Heading3"/>
      </w:pPr>
      <w:r>
        <w:t xml:space="preserve">5.2 Execution of Plumbing Tasks</w:t>
      </w:r>
    </w:p>
    <w:p>
      <w:pPr>
        <w:pStyle w:val="FirstParagraph"/>
      </w:pPr>
      <w:r>
        <w:t xml:space="preserve">The Plumber will perform tasks as per normal operational procedures in Ivory Coast Abidjan. However, each step will be documented using a digital form accessible via mobile devices. This includes:</w:t>
      </w:r>
    </w:p>
    <w:p>
      <w:pPr>
        <w:numPr>
          <w:ilvl w:val="0"/>
          <w:numId w:val="1003"/>
        </w:numPr>
        <w:pStyle w:val="Compact"/>
      </w:pPr>
      <w:r>
        <w:t xml:space="preserve">Photographic evidence of the issue before and after repair.</w:t>
      </w:r>
    </w:p>
    <w:p>
      <w:pPr>
        <w:numPr>
          <w:ilvl w:val="0"/>
          <w:numId w:val="1003"/>
        </w:numPr>
        <w:pStyle w:val="Compact"/>
      </w:pPr>
      <w:r>
        <w:t xml:space="preserve">Timestamps for arrival, diagnosis, and completion.</w:t>
      </w:r>
    </w:p>
    <w:p>
      <w:pPr>
        <w:numPr>
          <w:ilvl w:val="0"/>
          <w:numId w:val="1003"/>
        </w:numPr>
        <w:pStyle w:val="Compact"/>
      </w:pPr>
      <w:r>
        <w:t xml:space="preserve">Customer feedback forms completed immediately after service.</w:t>
      </w:r>
    </w:p>
    <w:bookmarkEnd w:id="29"/>
    <w:bookmarkStart w:id="30" w:name="environmental-considerations"/>
    <w:p>
      <w:pPr>
        <w:pStyle w:val="Heading3"/>
      </w:pPr>
      <w:r>
        <w:t xml:space="preserve">5.3 Environmental Considerations</w:t>
      </w:r>
    </w:p>
    <w:p>
      <w:pPr>
        <w:pStyle w:val="FirstParagraph"/>
      </w:pPr>
      <w:r>
        <w:t xml:space="preserve">Special attention will be paid to how the Plumber adapts to environmental factors in Abidjan, such as heavy rainfall affecting outdoor plumbing or high humidity impacting material choices. The protocol requires the Plumber to note any environmental challenges encountered during each job.</w:t>
      </w:r>
    </w:p>
    <w:bookmarkEnd w:id="30"/>
    <w:bookmarkEnd w:id="31"/>
    <w:bookmarkStart w:id="32" w:name="safety-and-compliance"/>
    <w:p>
      <w:pPr>
        <w:pStyle w:val="Heading2"/>
      </w:pPr>
      <w:r>
        <w:t xml:space="preserve">6. Safety and Compliance</w:t>
      </w:r>
    </w:p>
    <w:p>
      <w:pPr>
        <w:pStyle w:val="FirstParagraph"/>
      </w:pPr>
      <w:r>
        <w:t xml:space="preserve">The Plumber must adhere to all safety regulations applicable in the Ivory Coast. This includes the use of personal protective equipment (PPE), proper handling of hazardous materials, and compliance with local building codes. Any safety incidents must be reported immediately and documented as part of the experiment.</w:t>
      </w:r>
    </w:p>
    <w:bookmarkEnd w:id="32"/>
    <w:bookmarkStart w:id="33" w:name="data-analysis"/>
    <w:p>
      <w:pPr>
        <w:pStyle w:val="Heading2"/>
      </w:pPr>
      <w:r>
        <w:t xml:space="preserve">7. Data Analysis</w:t>
      </w:r>
    </w:p>
    <w:p>
      <w:pPr>
        <w:pStyle w:val="FirstParagraph"/>
      </w:pPr>
      <w:r>
        <w:t xml:space="preserve">Upon completion of the three-month period, all collected data will be analyzed to determine:</w:t>
      </w:r>
    </w:p>
    <w:p>
      <w:pPr>
        <w:numPr>
          <w:ilvl w:val="0"/>
          <w:numId w:val="1004"/>
        </w:numPr>
        <w:pStyle w:val="Compact"/>
      </w:pPr>
      <w:r>
        <w:t xml:space="preserve">Average performance metrics for the Plumber in Abidjan.</w:t>
      </w:r>
    </w:p>
    <w:p>
      <w:pPr>
        <w:numPr>
          <w:ilvl w:val="0"/>
          <w:numId w:val="1004"/>
        </w:numPr>
        <w:pStyle w:val="Compact"/>
      </w:pPr>
      <w:r>
        <w:t xml:space="preserve">Correlation between environmental factors and repair durability.</w:t>
      </w:r>
    </w:p>
    <w:p>
      <w:pPr>
        <w:numPr>
          <w:ilvl w:val="0"/>
          <w:numId w:val="1004"/>
        </w:numPr>
        <w:pStyle w:val="Compact"/>
      </w:pPr>
      <w:r>
        <w:t xml:space="preserve">Customer satisfaction trends across different districts.</w:t>
      </w:r>
    </w:p>
    <w:p>
      <w:pPr>
        <w:numPr>
          <w:ilvl w:val="0"/>
          <w:numId w:val="1004"/>
        </w:numPr>
        <w:pStyle w:val="Compact"/>
      </w:pPr>
      <w:r>
        <w:t xml:space="preserve">Cost-effectiveness of materials and methods used.</w:t>
      </w:r>
    </w:p>
    <w:p>
      <w:pPr>
        <w:pStyle w:val="FirstParagraph"/>
      </w:pPr>
      <w:r>
        <w:t xml:space="preserve">Statistical tools will be employed to ensure the reliability of the findings. The results will be compiled into a comprehensive report detailing the Plumber's efficiency and areas for improvement.</w:t>
      </w:r>
    </w:p>
    <w:bookmarkEnd w:id="33"/>
    <w:bookmarkStart w:id="34" w:name="ethical-considerations"/>
    <w:p>
      <w:pPr>
        <w:pStyle w:val="Heading2"/>
      </w:pPr>
      <w:r>
        <w:t xml:space="preserve">8. Ethical Considerations</w:t>
      </w:r>
    </w:p>
    <w:p>
      <w:pPr>
        <w:pStyle w:val="FirstParagraph"/>
      </w:pPr>
      <w:r>
        <w:t xml:space="preserve">This Experiment Protocol respects the privacy and rights of all participants, including customers and the Plumber. Informed consent will be obtained from all customers before their data is collected. All personal information will be anonymized in the final report. The experiment aims to enhance service quality without disrupting the normal operations of the Plumber in Ivory Coast Abidjan.</w:t>
      </w:r>
    </w:p>
    <w:bookmarkEnd w:id="34"/>
    <w:bookmarkStart w:id="35" w:name="conclusion"/>
    <w:p>
      <w:pPr>
        <w:pStyle w:val="Heading2"/>
      </w:pPr>
      <w:r>
        <w:t xml:space="preserve">9. Conclusion</w:t>
      </w:r>
    </w:p>
    <w:p>
      <w:pPr>
        <w:pStyle w:val="FirstParagraph"/>
      </w:pPr>
      <w:r>
        <w:t xml:space="preserve">This Experiment Protocol provides a structured approach to evaluating the performance of a Plumber in the specific context of Ivory Coast Abidjan. By focusing on measurable outcomes and environmental adaptability, the study aims to contribute to the improvement of plumbing services in the region. The findings will be valuable for industry stakeholders, policymakers, and service providers seeking to enhance the quality and reliability of plumbing infrastructure in Abidjan.</w:t>
      </w:r>
    </w:p>
    <w:bookmarkEnd w:id="35"/>
    <w:bookmarkStart w:id="39" w:name="appendices"/>
    <w:p>
      <w:pPr>
        <w:pStyle w:val="Heading2"/>
      </w:pPr>
      <w:r>
        <w:t xml:space="preserve">10. Appendices</w:t>
      </w:r>
    </w:p>
    <w:bookmarkStart w:id="36" w:name="appendix-a-data-collection-form"/>
    <w:p>
      <w:pPr>
        <w:pStyle w:val="Heading3"/>
      </w:pPr>
      <w:r>
        <w:t xml:space="preserve">Appendix A: Data Collection Form</w:t>
      </w:r>
    </w:p>
    <w:p>
      <w:pPr>
        <w:pStyle w:val="FirstParagraph"/>
      </w:pPr>
      <w:r>
        <w:t xml:space="preserve">(To be provided separately)</w:t>
      </w:r>
    </w:p>
    <w:bookmarkEnd w:id="36"/>
    <w:bookmarkStart w:id="37" w:name="appendix-b-safety-checklist"/>
    <w:p>
      <w:pPr>
        <w:pStyle w:val="Heading3"/>
      </w:pPr>
      <w:r>
        <w:t xml:space="preserve">Appendix B: Safety Checklist</w:t>
      </w:r>
    </w:p>
    <w:p>
      <w:pPr>
        <w:pStyle w:val="FirstParagraph"/>
      </w:pPr>
      <w:r>
        <w:t xml:space="preserve">(To be provided separately)</w:t>
      </w:r>
    </w:p>
    <w:bookmarkEnd w:id="37"/>
    <w:bookmarkStart w:id="38" w:name="appendix-c-customer-feedback-template"/>
    <w:p>
      <w:pPr>
        <w:pStyle w:val="Heading3"/>
      </w:pPr>
      <w:r>
        <w:t xml:space="preserve">Appendix C: Customer Feedback Template</w:t>
      </w:r>
    </w:p>
    <w:p>
      <w:pPr>
        <w:pStyle w:val="FirstParagraph"/>
      </w:pPr>
      <w:r>
        <w:t xml:space="preserve">(To be provided separately)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Ivory Coast Abidjan</dc:title>
  <dc:creator/>
  <dc:language>en</dc:language>
  <cp:keywords/>
  <dcterms:created xsi:type="dcterms:W3CDTF">2026-10-10T02:39:53Z</dcterms:created>
  <dcterms:modified xsi:type="dcterms:W3CDTF">2026-10-10T02:39:53Z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