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Plumbing</w:t>
      </w:r>
      <w:r>
        <w:t xml:space="preserve"> </w:t>
      </w:r>
      <w:r>
        <w:t xml:space="preserve">Systems</w:t>
      </w:r>
      <w:r>
        <w:t xml:space="preserve"> </w:t>
      </w:r>
      <w:r>
        <w:t xml:space="preserve">in</w:t>
      </w:r>
      <w:r>
        <w:t xml:space="preserve"> </w:t>
      </w:r>
      <w:r>
        <w:t xml:space="preserve">Spain</w:t>
      </w:r>
      <w:r>
        <w:t xml:space="preserve"> </w:t>
      </w:r>
      <w:r>
        <w:t xml:space="preserve">Madrid</w:t>
      </w:r>
    </w:p>
    <w:bookmarkStart w:id="30" w:name="X00912587361e7d122b6f1c709567a9a02eaf83e"/>
    <w:p>
      <w:pPr>
        <w:pStyle w:val="Heading1"/>
      </w:pPr>
      <w:r>
        <w:t xml:space="preserve">Experiment Protocol: Evaluation of High-Efficiency Plumbing Systems in Urban Environments</w:t>
      </w:r>
    </w:p>
    <w:p>
      <w:pPr>
        <w:pStyle w:val="FirstParagraph"/>
      </w:pPr>
      <w:r>
        <w:rPr>
          <w:bCs/>
          <w:b/>
        </w:rPr>
        <w:t xml:space="preserve">Project Title:</w:t>
      </w:r>
      <w:r>
        <w:t xml:space="preserve"> </w:t>
      </w:r>
      <w:r>
        <w:t xml:space="preserve">Comparative Analysis of Water Conservation and Pressure Stability in Modern Plumber Installations</w:t>
      </w:r>
    </w:p>
    <w:p>
      <w:pPr>
        <w:pStyle w:val="BodyText"/>
      </w:pPr>
      <w:r>
        <w:rPr>
          <w:bCs/>
          <w:b/>
        </w:rPr>
        <w:t xml:space="preserve">Location:</w:t>
      </w:r>
      <w:r>
        <w:t xml:space="preserve"> </w:t>
      </w:r>
      <w:r>
        <w:t xml:space="preserve">Spain Madrid, Community of Madrid</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24, 2023</w:t>
      </w:r>
    </w:p>
    <w:p>
      <w:pPr>
        <w:pStyle w:val="BodyText"/>
      </w:pPr>
      <w:r>
        <w:rPr>
          <w:bCs/>
          <w:b/>
        </w:rPr>
        <w:t xml:space="preserve">Lead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durability, and efficiency of modern plumbing systems installed by certified professionals in the metropolitan area of Spain Madrid. The region faces unique challenges regarding water scarcity, hard water mineral content, and fluctuating municipal water pressure. The primary objective is to evaluate how contemporary techniques employed by a skilled Plumber can mitigate these issues while adhering to the strict building codes of the Spanish territory.</w:t>
      </w:r>
    </w:p>
    <w:p>
      <w:pPr>
        <w:pStyle w:val="BodyText"/>
      </w:pPr>
      <w:r>
        <w:t xml:space="preserve">The study focuses on residential and light commercial buildings constructed or renovated within the last five years. By analyzing the work of a Plumber operating under the regulations of the Community of Madrid, we aim to establish best practices for sustainable water management and system longevity.</w:t>
      </w:r>
    </w:p>
    <w:bookmarkEnd w:id="20"/>
    <w:bookmarkStart w:id="21" w:name="objectives"/>
    <w:p>
      <w:pPr>
        <w:pStyle w:val="Heading2"/>
      </w:pPr>
      <w:r>
        <w:t xml:space="preserve">2. Objectives</w:t>
      </w:r>
    </w:p>
    <w:p>
      <w:pPr>
        <w:numPr>
          <w:ilvl w:val="0"/>
          <w:numId w:val="1001"/>
        </w:numPr>
        <w:pStyle w:val="Compact"/>
      </w:pPr>
      <w:r>
        <w:t xml:space="preserve">To measure the water flow efficiency of low-flow fixtures installed by a Plumber in Spain Madrid.</w:t>
      </w:r>
    </w:p>
    <w:p>
      <w:pPr>
        <w:numPr>
          <w:ilvl w:val="0"/>
          <w:numId w:val="1001"/>
        </w:numPr>
        <w:pStyle w:val="Compact"/>
      </w:pPr>
      <w:r>
        <w:t xml:space="preserve">To assess the resistance of piping materials to the specific water hardness levels found in the Madrid aquifer.</w:t>
      </w:r>
    </w:p>
    <w:p>
      <w:pPr>
        <w:numPr>
          <w:ilvl w:val="0"/>
          <w:numId w:val="1001"/>
        </w:numPr>
        <w:pStyle w:val="Compact"/>
      </w:pPr>
      <w:r>
        <w:t xml:space="preserve">To evaluate the compliance of installations with the Spanish Technical Building Code (CTE).</w:t>
      </w:r>
    </w:p>
    <w:p>
      <w:pPr>
        <w:numPr>
          <w:ilvl w:val="0"/>
          <w:numId w:val="1001"/>
        </w:numPr>
        <w:pStyle w:val="Compact"/>
      </w:pPr>
      <w:r>
        <w:t xml:space="preserve">To determine the impact of professional Plumber interventions on reducing water leakage rates in older infrastructure.</w:t>
      </w:r>
    </w:p>
    <w:bookmarkEnd w:id="21"/>
    <w:bookmarkStart w:id="22" w:name="scope-and-location-specifics"/>
    <w:p>
      <w:pPr>
        <w:pStyle w:val="Heading2"/>
      </w:pPr>
      <w:r>
        <w:t xml:space="preserve">3. Scope and Location Specifics</w:t>
      </w:r>
    </w:p>
    <w:p>
      <w:pPr>
        <w:pStyle w:val="FirstParagraph"/>
      </w:pPr>
      <w:r>
        <w:t xml:space="preserve">The experiment is strictly confined to the urban and peri-urban zones of Spain Madrid. The selection of this location is critical due to the region's semi-arid climate and the high demand for water conservation. The municipal water supply in Madrid is known for its high mineral content, which can lead to scaling in pipes and fixtures. Therefore, the role of the Plumber in selecting appropriate materials and maintenance strategies is central to this protocol.</w:t>
      </w:r>
    </w:p>
    <w:p>
      <w:pPr>
        <w:pStyle w:val="BodyText"/>
      </w:pPr>
      <w:r>
        <w:t xml:space="preserve">The study will involve three distinct districts within Madrid to ensure a representative sample of housing types, including historic apartments in the city center and modern developments in the outskirts.</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The experiment requires the collaboration of a licensed Plumber registered with the local trade associations in Madrid. The Plumber must have a minimum of ten years of experience working within the Spain Madrid region. The participant will be responsible for installing and maintaining the test systems according to the specifications outlined in this protocol.</w:t>
      </w:r>
    </w:p>
    <w:bookmarkEnd w:id="23"/>
    <w:bookmarkStart w:id="24" w:name="materials-and-equipment"/>
    <w:p>
      <w:pPr>
        <w:pStyle w:val="Heading3"/>
      </w:pPr>
      <w:r>
        <w:t xml:space="preserve">4.2.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Piping Material</w:t>
            </w:r>
          </w:p>
        </w:tc>
        <w:tc>
          <w:tcPr/>
          <w:p>
            <w:pPr>
              <w:pStyle w:val="Compact"/>
              <w:jc w:val="left"/>
            </w:pPr>
            <w:r>
              <w:t xml:space="preserve">Pex-Al-Pex and Copper</w:t>
            </w:r>
          </w:p>
        </w:tc>
        <w:tc>
          <w:tcPr/>
          <w:p>
            <w:pPr>
              <w:pStyle w:val="Compact"/>
              <w:jc w:val="left"/>
            </w:pPr>
            <w:r>
              <w:t xml:space="preserve">Comparison of durability against hard water</w:t>
            </w:r>
          </w:p>
        </w:tc>
      </w:tr>
      <w:tr>
        <w:tc>
          <w:tcPr/>
          <w:p>
            <w:pPr>
              <w:pStyle w:val="Compact"/>
              <w:jc w:val="left"/>
            </w:pPr>
            <w:r>
              <w:t xml:space="preserve">Flow Meters</w:t>
            </w:r>
          </w:p>
        </w:tc>
        <w:tc>
          <w:tcPr/>
          <w:p>
            <w:pPr>
              <w:pStyle w:val="Compact"/>
              <w:jc w:val="left"/>
            </w:pPr>
            <w:r>
              <w:t xml:space="preserve">High-precision digital meters</w:t>
            </w:r>
          </w:p>
        </w:tc>
        <w:tc>
          <w:tcPr/>
          <w:p>
            <w:pPr>
              <w:pStyle w:val="Compact"/>
              <w:jc w:val="left"/>
            </w:pPr>
            <w:r>
              <w:t xml:space="preserve">Monitoring water usage and pressure</w:t>
            </w:r>
          </w:p>
        </w:tc>
      </w:tr>
      <w:tr>
        <w:tc>
          <w:tcPr/>
          <w:p>
            <w:pPr>
              <w:pStyle w:val="Compact"/>
              <w:jc w:val="left"/>
            </w:pPr>
            <w:r>
              <w:t xml:space="preserve">Fixtures</w:t>
            </w:r>
          </w:p>
        </w:tc>
        <w:tc>
          <w:tcPr/>
          <w:p>
            <w:pPr>
              <w:pStyle w:val="Compact"/>
              <w:jc w:val="left"/>
            </w:pPr>
            <w:r>
              <w:t xml:space="preserve">Low-flow faucets and showerheads</w:t>
            </w:r>
          </w:p>
        </w:tc>
        <w:tc>
          <w:tcPr/>
          <w:p>
            <w:pPr>
              <w:pStyle w:val="Compact"/>
              <w:jc w:val="left"/>
            </w:pPr>
            <w:r>
              <w:t xml:space="preserve">Evaluating conservation efficiency</w:t>
            </w:r>
          </w:p>
        </w:tc>
      </w:tr>
      <w:tr>
        <w:tc>
          <w:tcPr/>
          <w:p>
            <w:pPr>
              <w:pStyle w:val="Compact"/>
              <w:jc w:val="left"/>
            </w:pPr>
            <w:r>
              <w:t xml:space="preserve">Water Quality Kit</w:t>
            </w:r>
          </w:p>
        </w:tc>
        <w:tc>
          <w:tcPr/>
          <w:p>
            <w:pPr>
              <w:pStyle w:val="Compact"/>
              <w:jc w:val="left"/>
            </w:pPr>
            <w:r>
              <w:t xml:space="preserve">Standardized testing kit</w:t>
            </w:r>
          </w:p>
        </w:tc>
        <w:tc>
          <w:tcPr/>
          <w:p>
            <w:pPr>
              <w:pStyle w:val="Compact"/>
              <w:jc w:val="left"/>
            </w:pPr>
            <w:r>
              <w:t xml:space="preserve">Measuring hardness and pH levels</w:t>
            </w:r>
          </w:p>
        </w:tc>
      </w:tr>
    </w:tbl>
    <w:bookmarkEnd w:id="24"/>
    <w:bookmarkStart w:id="25" w:name="procedure"/>
    <w:p>
      <w:pPr>
        <w:pStyle w:val="Heading3"/>
      </w:pPr>
      <w:r>
        <w:t xml:space="preserve">4.3. Procedure</w:t>
      </w:r>
    </w:p>
    <w:p>
      <w:pPr>
        <w:pStyle w:val="FirstParagraph"/>
      </w:pPr>
      <w:r>
        <w:t xml:space="preserve">The experiment will be conducted in three phases over a period of twelve months.</w:t>
      </w:r>
    </w:p>
    <w:p>
      <w:pPr>
        <w:pStyle w:val="BodyText"/>
      </w:pPr>
      <w:r>
        <w:rPr>
          <w:bCs/>
          <w:b/>
        </w:rPr>
        <w:t xml:space="preserve">Phase 1: Installation and Baseline Measurement</w:t>
      </w:r>
      <w:r>
        <w:br/>
      </w:r>
      <w:r>
        <w:t xml:space="preserve">The Plumber will install the specified systems in the selected properties. Prior to installation, baseline measurements of water pressure and quality will be taken. The Plumber must document all connections, valve placements, and material choices to ensure reproducibility. Special attention will be paid to the installation of backflow preventers, a critical requirement in Spain Madrid to protect the public water supply.</w:t>
      </w:r>
    </w:p>
    <w:p>
      <w:pPr>
        <w:pStyle w:val="BodyText"/>
      </w:pPr>
      <w:r>
        <w:rPr>
          <w:bCs/>
          <w:b/>
        </w:rPr>
        <w:t xml:space="preserve">Phase 2: Operational Monitoring</w:t>
      </w:r>
      <w:r>
        <w:br/>
      </w:r>
      <w:r>
        <w:t xml:space="preserve">Over the next ten months, data will be collected weekly. The Plumber will perform routine inspections to check for leaks, scaling, or pressure drops. The focus will be on how the Plumber's installation techniques affect the system's performance under the stress of Madrid's variable water pressure. Any maintenance performed by the Plumber will be recorded in detail.</w:t>
      </w:r>
    </w:p>
    <w:p>
      <w:pPr>
        <w:pStyle w:val="BodyText"/>
      </w:pPr>
      <w:r>
        <w:rPr>
          <w:bCs/>
          <w:b/>
        </w:rPr>
        <w:t xml:space="preserve">Phase 3: Final Assessment</w:t>
      </w:r>
      <w:r>
        <w:br/>
      </w:r>
      <w:r>
        <w:t xml:space="preserve">In the final two months, a comprehensive analysis will be conducted. The Plumber will dismantle selected components to inspect for internal wear and corrosion. Water quality tests will be repeated to assess any changes due to the plumbing materials. The data will be compared against the baseline to determine the effectiveness of the interventions.</w:t>
      </w:r>
    </w:p>
    <w:bookmarkEnd w:id="25"/>
    <w:bookmarkEnd w:id="26"/>
    <w:bookmarkStart w:id="27" w:name="data-analysis"/>
    <w:p>
      <w:pPr>
        <w:pStyle w:val="Heading2"/>
      </w:pPr>
      <w:r>
        <w:t xml:space="preserve">5. Data Analysis</w:t>
      </w:r>
    </w:p>
    <w:p>
      <w:pPr>
        <w:pStyle w:val="FirstParagraph"/>
      </w:pPr>
      <w:r>
        <w:t xml:space="preserve">Data will be analyzed using statistical methods to determine significant differences in water usage, pressure stability, and material degradation. The performance of the Plumber's work will be evaluated based on the reduction of water loss and the adherence to the Spanish Technical Building Code (CTE). The results will provide insights into the best practices for plumbing in the specific environmental conditions of Spain Madrid.</w:t>
      </w:r>
    </w:p>
    <w:bookmarkEnd w:id="27"/>
    <w:bookmarkStart w:id="28" w:name="safety-and-compliance"/>
    <w:p>
      <w:pPr>
        <w:pStyle w:val="Heading2"/>
      </w:pPr>
      <w:r>
        <w:t xml:space="preserve">6. Safety and Compliance</w:t>
      </w:r>
    </w:p>
    <w:p>
      <w:pPr>
        <w:pStyle w:val="FirstParagraph"/>
      </w:pPr>
      <w:r>
        <w:t xml:space="preserve">All procedures must comply with the occupational health and safety regulations of Spain. The Plumber must use appropriate personal protective equipment (PPE) during all phases of the experiment. The installation must not compromise the structural integrity of the buildings or the safety of the occupants. Any incidents or deviations from the protocol must be reported immediately.</w:t>
      </w:r>
    </w:p>
    <w:bookmarkEnd w:id="28"/>
    <w:bookmarkStart w:id="29" w:name="conclusion"/>
    <w:p>
      <w:pPr>
        <w:pStyle w:val="Heading2"/>
      </w:pPr>
      <w:r>
        <w:t xml:space="preserve">7. Conclusion</w:t>
      </w:r>
    </w:p>
    <w:p>
      <w:pPr>
        <w:pStyle w:val="FirstParagraph"/>
      </w:pPr>
      <w:r>
        <w:t xml:space="preserve">This Experiment Protocol provides a structured approach to evaluating the critical role of the Plumber in ensuring efficient and sustainable water systems in Spain Madrid. By focusing on the specific challenges of the region, the study aims to contribute valuable knowledge to the field of plumbing and urban water management.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Plumbing Systems in Spain Madrid</dc:title>
  <dc:creator/>
  <dc:language>en</dc:language>
  <cp:keywords/>
  <dcterms:created xsi:type="dcterms:W3CDTF">2026-10-10T01:49:37Z</dcterms:created>
  <dcterms:modified xsi:type="dcterms:W3CDTF">2026-10-10T01:49:37Z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