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0" w:name="X21913b0f71f1dc81d2d48a5789d8b343b2e5765"/>
    <w:p>
      <w:pPr>
        <w:pStyle w:val="Heading1"/>
      </w:pPr>
      <w:r>
        <w:t xml:space="preserve">Experiment Protocol: Enhancing Police Officer Training in Belgium Brussels</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 on Public Safety and Law Enforcement</w:t>
      </w:r>
    </w:p>
    <w:p>
      <w:pPr>
        <w:pStyle w:val="BodyText"/>
      </w:pPr>
      <w:r>
        <w:rPr>
          <w:bCs/>
          <w:b/>
        </w:rPr>
        <w:t xml:space="preserve">Location:</w:t>
      </w:r>
      <w:r>
        <w:t xml:space="preserve"> </w:t>
      </w:r>
      <w:r>
        <w:t xml:space="preserve">Belgium Brussels</w:t>
      </w:r>
    </w:p>
    <w:bookmarkEnd w:id="20"/>
    <w:bookmarkStart w:id="21" w:name="introduction"/>
    <w:p>
      <w:pPr>
        <w:pStyle w:val="Heading2"/>
      </w:pPr>
      <w:r>
        <w:t xml:space="preserve">1. Introduction</w:t>
      </w:r>
    </w:p>
    <w:p>
      <w:pPr>
        <w:pStyle w:val="FirstParagraph"/>
      </w:pPr>
      <w:r>
        <w:t xml:space="preserve">This Experiment Protocol outlines a structured approach to evaluating new training methods for Police Officers in Belgium Brussels. The primary objective is to enhance the effectiveness, efficiency, and community engagement of law enforcement personnel operating in this diverse and dynamic urban environment.</w:t>
      </w:r>
    </w:p>
    <w:p>
      <w:pPr>
        <w:pStyle w:val="BodyText"/>
      </w:pPr>
      <w:r>
        <w:t xml:space="preserve">Belgium Brussels, as the capital of Belgium and a hub for international organizations, presents unique challenges for Police Officers. These include managing multicultural interactions, ensuring public safety in high-profile areas, and addressing complex urban crime dynamics. This protocol aims to address these challenges through innovative training strategies.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impact of advanced communication skills training on Police Officer interactions with diverse communities in Belgium Brussels.</w:t>
      </w:r>
    </w:p>
    <w:p>
      <w:pPr>
        <w:numPr>
          <w:ilvl w:val="0"/>
          <w:numId w:val="1001"/>
        </w:numPr>
        <w:pStyle w:val="Compact"/>
      </w:pPr>
      <w:r>
        <w:t xml:space="preserve">To evaluate the effectiveness of scenario-based training in improving decision-making under pressure.</w:t>
      </w:r>
    </w:p>
    <w:p>
      <w:pPr>
        <w:numPr>
          <w:ilvl w:val="0"/>
          <w:numId w:val="1001"/>
        </w:numPr>
        <w:pStyle w:val="Compact"/>
      </w:pPr>
      <w:r>
        <w:t xml:space="preserve">To measure the influence of technology integration (e.g., body cameras, data analytics) on Police Officer performance and accountability.</w:t>
      </w:r>
    </w:p>
    <w:p>
      <w:pPr>
        <w:numPr>
          <w:ilvl w:val="0"/>
          <w:numId w:val="1001"/>
        </w:numPr>
        <w:pStyle w:val="Compact"/>
      </w:pPr>
      <w:r>
        <w:t xml:space="preserve">To gather feedback from both Police Officers and community members to refine training programs.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100 Police Officers from various units within the Brussels Police Force. Participants will be randomly assigned to one of two groups:</w:t>
      </w:r>
    </w:p>
    <w:p>
      <w:pPr>
        <w:numPr>
          <w:ilvl w:val="0"/>
          <w:numId w:val="1002"/>
        </w:numPr>
        <w:pStyle w:val="Compact"/>
      </w:pPr>
      <w:r>
        <w:rPr>
          <w:bCs/>
          <w:b/>
        </w:rPr>
        <w:t xml:space="preserve">Control Group:</w:t>
      </w:r>
      <w:r>
        <w:t xml:space="preserve"> </w:t>
      </w:r>
      <w:r>
        <w:t xml:space="preserve">Receives standard training protocols.</w:t>
      </w:r>
    </w:p>
    <w:p>
      <w:pPr>
        <w:numPr>
          <w:ilvl w:val="0"/>
          <w:numId w:val="1002"/>
        </w:numPr>
        <w:pStyle w:val="Compact"/>
      </w:pPr>
      <w:r>
        <w:rPr>
          <w:bCs/>
          <w:b/>
        </w:rPr>
        <w:t xml:space="preserve">Experimental Group:</w:t>
      </w:r>
      <w:r>
        <w:t xml:space="preserve"> </w:t>
      </w:r>
      <w:r>
        <w:t xml:space="preserve">Receives enhanced training incorporating new methodologies.</w:t>
      </w:r>
    </w:p>
    <w:p>
      <w:pPr>
        <w:pStyle w:val="FirstParagraph"/>
      </w:pPr>
      <w:r>
        <w:t xml:space="preserve">Additionally, community members from different neighborhoods in Belgium Brussels will be surveyed to provide external perspectives on Police Officer interactions.</w:t>
      </w:r>
    </w:p>
    <w:bookmarkEnd w:id="23"/>
    <w:bookmarkStart w:id="24" w:name="training-modules"/>
    <w:p>
      <w:pPr>
        <w:pStyle w:val="Heading3"/>
      </w:pPr>
      <w:r>
        <w:t xml:space="preserve">3.2 Training Modules</w:t>
      </w:r>
    </w:p>
    <w:p>
      <w:pPr>
        <w:pStyle w:val="FirstParagraph"/>
      </w:pPr>
      <w:r>
        <w:t xml:space="preserve">The experimental group will undergo the following training modules: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Communication Skills</w:t>
            </w:r>
          </w:p>
        </w:tc>
        <w:tc>
          <w:tcPr/>
          <w:p>
            <w:pPr>
              <w:pStyle w:val="Compact"/>
              <w:jc w:val="left"/>
            </w:pPr>
            <w:r>
              <w:t xml:space="preserve">Focus on de-escalation techniques, cultural sensitivity, and language barriers.</w:t>
            </w:r>
          </w:p>
        </w:tc>
        <w:tc>
          <w:tcPr/>
          <w:p>
            <w:pPr>
              <w:pStyle w:val="Compact"/>
              <w:jc w:val="left"/>
            </w:pPr>
            <w:r>
              <w:t xml:space="preserve">2 weeks</w:t>
            </w:r>
          </w:p>
        </w:tc>
      </w:tr>
      <w:tr>
        <w:tc>
          <w:tcPr/>
          <w:p>
            <w:pPr>
              <w:pStyle w:val="Compact"/>
              <w:jc w:val="left"/>
            </w:pPr>
            <w:r>
              <w:t xml:space="preserve">Scenario-Based Training</w:t>
            </w:r>
          </w:p>
        </w:tc>
        <w:tc>
          <w:tcPr/>
          <w:p>
            <w:pPr>
              <w:pStyle w:val="Compact"/>
              <w:jc w:val="left"/>
            </w:pPr>
            <w:r>
              <w:t xml:space="preserve">Simulated real-life situations requiring quick decision-making.</w:t>
            </w:r>
          </w:p>
        </w:tc>
        <w:tc>
          <w:tcPr/>
          <w:p>
            <w:pPr>
              <w:pStyle w:val="Compact"/>
              <w:jc w:val="left"/>
            </w:pPr>
            <w:r>
              <w:t xml:space="preserve">3 weeks</w:t>
            </w:r>
          </w:p>
        </w:tc>
      </w:tr>
      <w:tr>
        <w:tc>
          <w:tcPr/>
          <w:p>
            <w:pPr>
              <w:pStyle w:val="Compact"/>
              <w:jc w:val="left"/>
            </w:pPr>
            <w:r>
              <w:t xml:space="preserve">Technology Integration</w:t>
            </w:r>
          </w:p>
        </w:tc>
        <w:tc>
          <w:tcPr/>
          <w:p>
            <w:pPr>
              <w:pStyle w:val="Compact"/>
              <w:jc w:val="left"/>
            </w:pPr>
            <w:r>
              <w:t xml:space="preserve">Training on using body cameras, mobile data terminals, and predictive policing tools.</w:t>
            </w:r>
          </w:p>
        </w:tc>
        <w:tc>
          <w:tcPr/>
          <w:p>
            <w:pPr>
              <w:pStyle w:val="Compact"/>
              <w:jc w:val="left"/>
            </w:pPr>
            <w:r>
              <w:t xml:space="preserve">1 week</w:t>
            </w:r>
          </w:p>
        </w:tc>
      </w:tr>
    </w:tbl>
    <w:bookmarkEnd w:id="24"/>
    <w:bookmarkStart w:id="25" w:name="data-collection"/>
    <w:p>
      <w:pPr>
        <w:pStyle w:val="Heading3"/>
      </w:pPr>
      <w:r>
        <w:t xml:space="preserve">3.3 Data Collection</w:t>
      </w:r>
    </w:p>
    <w:p>
      <w:pPr>
        <w:pStyle w:val="FirstParagraph"/>
      </w:pPr>
      <w:r>
        <w:t xml:space="preserve">Data will be collected through multiple methods:</w:t>
      </w:r>
    </w:p>
    <w:p>
      <w:pPr>
        <w:numPr>
          <w:ilvl w:val="0"/>
          <w:numId w:val="1003"/>
        </w:numPr>
        <w:pStyle w:val="Compact"/>
      </w:pPr>
      <w:r>
        <w:rPr>
          <w:bCs/>
          <w:b/>
        </w:rPr>
        <w:t xml:space="preserve">Pre- and Post-Training Assessments:</w:t>
      </w:r>
      <w:r>
        <w:t xml:space="preserve"> </w:t>
      </w:r>
      <w:r>
        <w:t xml:space="preserve">To measure changes in knowledge, skills, and attitudes.</w:t>
      </w:r>
    </w:p>
    <w:p>
      <w:pPr>
        <w:numPr>
          <w:ilvl w:val="0"/>
          <w:numId w:val="1003"/>
        </w:numPr>
        <w:pStyle w:val="Compact"/>
      </w:pPr>
      <w:r>
        <w:rPr>
          <w:bCs/>
          <w:b/>
        </w:rPr>
        <w:t xml:space="preserve">Field Observations:</w:t>
      </w:r>
      <w:r>
        <w:t xml:space="preserve"> </w:t>
      </w:r>
      <w:r>
        <w:t xml:space="preserve">Supervisors will observe Police Officers during routine duties.</w:t>
      </w:r>
    </w:p>
    <w:p>
      <w:pPr>
        <w:numPr>
          <w:ilvl w:val="0"/>
          <w:numId w:val="1003"/>
        </w:numPr>
        <w:pStyle w:val="Compact"/>
      </w:pPr>
      <w:r>
        <w:rPr>
          <w:bCs/>
          <w:b/>
        </w:rPr>
        <w:t xml:space="preserve">Community Surveys:</w:t>
      </w:r>
      <w:r>
        <w:t xml:space="preserve"> </w:t>
      </w:r>
      <w:r>
        <w:t xml:space="preserve">To gauge public perception of Police Officer interactions.</w:t>
      </w:r>
    </w:p>
    <w:p>
      <w:pPr>
        <w:numPr>
          <w:ilvl w:val="0"/>
          <w:numId w:val="1003"/>
        </w:numPr>
        <w:pStyle w:val="Compact"/>
      </w:pPr>
      <w:r>
        <w:rPr>
          <w:bCs/>
          <w:b/>
        </w:rPr>
        <w:t xml:space="preserve">Incident Reports:</w:t>
      </w:r>
      <w:r>
        <w:t xml:space="preserve"> </w:t>
      </w:r>
      <w:r>
        <w:t xml:space="preserve">Analysis of reports before and after training to identify trends.</w:t>
      </w:r>
    </w:p>
    <w:bookmarkEnd w:id="25"/>
    <w:bookmarkEnd w:id="26"/>
    <w:bookmarkStart w:id="27" w:name="timeline"/>
    <w:p>
      <w:pPr>
        <w:pStyle w:val="Heading2"/>
      </w:pPr>
      <w:r>
        <w:t xml:space="preserve">4. Timeline</w:t>
      </w:r>
    </w:p>
    <w:p>
      <w:pPr>
        <w:pStyle w:val="FirstParagraph"/>
      </w:pPr>
      <w:r>
        <w:t xml:space="preserve">The experiment will span six months, divided into the following phases:</w:t>
      </w:r>
    </w:p>
    <w:p>
      <w:pPr>
        <w:numPr>
          <w:ilvl w:val="0"/>
          <w:numId w:val="1004"/>
        </w:numPr>
        <w:pStyle w:val="Compact"/>
      </w:pPr>
      <w:r>
        <w:rPr>
          <w:bCs/>
          <w:b/>
        </w:rPr>
        <w:t xml:space="preserve">Month 1:</w:t>
      </w:r>
      <w:r>
        <w:t xml:space="preserve"> </w:t>
      </w:r>
      <w:r>
        <w:t xml:space="preserve">Recruitment and baseline data collection.</w:t>
      </w:r>
    </w:p>
    <w:p>
      <w:pPr>
        <w:numPr>
          <w:ilvl w:val="0"/>
          <w:numId w:val="1004"/>
        </w:numPr>
        <w:pStyle w:val="Compact"/>
      </w:pPr>
      <w:r>
        <w:rPr>
          <w:bCs/>
          <w:b/>
        </w:rPr>
        <w:t xml:space="preserve">Months 2-3:</w:t>
      </w:r>
      <w:r>
        <w:t xml:space="preserve"> </w:t>
      </w:r>
      <w:r>
        <w:t xml:space="preserve">Implementation of training modules.</w:t>
      </w:r>
    </w:p>
    <w:p>
      <w:pPr>
        <w:numPr>
          <w:ilvl w:val="0"/>
          <w:numId w:val="1004"/>
        </w:numPr>
        <w:pStyle w:val="Compact"/>
      </w:pPr>
      <w:r>
        <w:rPr>
          <w:bCs/>
          <w:b/>
        </w:rPr>
        <w:t xml:space="preserve">Months 4-5:</w:t>
      </w:r>
      <w:r>
        <w:t xml:space="preserve"> </w:t>
      </w:r>
      <w:r>
        <w:t xml:space="preserve">Field observations and ongoing data collection.</w:t>
      </w:r>
    </w:p>
    <w:p>
      <w:pPr>
        <w:numPr>
          <w:ilvl w:val="0"/>
          <w:numId w:val="1004"/>
        </w:numPr>
        <w:pStyle w:val="Compact"/>
      </w:pPr>
      <w:r>
        <w:rPr>
          <w:bCs/>
          <w:b/>
        </w:rPr>
        <w:t xml:space="preserve">Month 6:</w:t>
      </w:r>
      <w:r>
        <w:t xml:space="preserve"> </w:t>
      </w:r>
      <w:r>
        <w:t xml:space="preserve">Final assessments and analysis.</w:t>
      </w:r>
    </w:p>
    <w:bookmarkEnd w:id="27"/>
    <w:bookmarkStart w:id="28" w:name="ethical-considerations"/>
    <w:p>
      <w:pPr>
        <w:pStyle w:val="Heading2"/>
      </w:pPr>
      <w:r>
        <w:t xml:space="preserve">5. Ethical Considerations</w:t>
      </w:r>
    </w:p>
    <w:p>
      <w:pPr>
        <w:pStyle w:val="FirstParagraph"/>
      </w:pPr>
      <w:r>
        <w:t xml:space="preserve">This experiment adheres to ethical guidelines set by the Belgian Ministry of Interior and local authorities.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of personal and operational data.</w:t>
      </w:r>
    </w:p>
    <w:p>
      <w:pPr>
        <w:numPr>
          <w:ilvl w:val="0"/>
          <w:numId w:val="1005"/>
        </w:numPr>
        <w:pStyle w:val="Compact"/>
      </w:pPr>
      <w:r>
        <w:t xml:space="preserve">Ensuring that training does not compromise public safety or Police Officer duties.</w:t>
      </w:r>
    </w:p>
    <w:bookmarkEnd w:id="28"/>
    <w:bookmarkStart w:id="29" w:name="expected-outcomes"/>
    <w:p>
      <w:pPr>
        <w:pStyle w:val="Heading2"/>
      </w:pPr>
      <w:r>
        <w:t xml:space="preserve">6. Expected Outcomes</w:t>
      </w:r>
    </w:p>
    <w:p>
      <w:pPr>
        <w:pStyle w:val="FirstParagraph"/>
      </w:pPr>
      <w:r>
        <w:t xml:space="preserve">The anticipated outcomes of this experiment include:</w:t>
      </w:r>
    </w:p>
    <w:p>
      <w:pPr>
        <w:numPr>
          <w:ilvl w:val="0"/>
          <w:numId w:val="1006"/>
        </w:numPr>
        <w:pStyle w:val="Compact"/>
      </w:pPr>
      <w:r>
        <w:t xml:space="preserve">Improved communication and trust between Police Officers and the community in Belgium Brussels.</w:t>
      </w:r>
    </w:p>
    <w:p>
      <w:pPr>
        <w:numPr>
          <w:ilvl w:val="0"/>
          <w:numId w:val="1006"/>
        </w:numPr>
        <w:pStyle w:val="Compact"/>
      </w:pPr>
      <w:r>
        <w:t xml:space="preserve">Enhanced decision-making capabilities among Police Officers in high-stress situations.</w:t>
      </w:r>
    </w:p>
    <w:p>
      <w:pPr>
        <w:numPr>
          <w:ilvl w:val="0"/>
          <w:numId w:val="1006"/>
        </w:numPr>
        <w:pStyle w:val="Compact"/>
      </w:pPr>
      <w:r>
        <w:t xml:space="preserve">Increased transparency and accountability through effective use of technology.</w:t>
      </w:r>
    </w:p>
    <w:p>
      <w:pPr>
        <w:numPr>
          <w:ilvl w:val="0"/>
          <w:numId w:val="1006"/>
        </w:numPr>
        <w:pStyle w:val="Compact"/>
      </w:pPr>
      <w:r>
        <w:t xml:space="preserve">A framework for continuous improvement in Police Officer training programs.</w:t>
      </w:r>
    </w:p>
    <w:bookmarkEnd w:id="29"/>
    <w:bookmarkStart w:id="30" w:name="conclusion"/>
    <w:p>
      <w:pPr>
        <w:pStyle w:val="Heading2"/>
      </w:pPr>
      <w:r>
        <w:t xml:space="preserve">7. Conclusion</w:t>
      </w:r>
    </w:p>
    <w:p>
      <w:pPr>
        <w:pStyle w:val="FirstParagraph"/>
      </w:pPr>
      <w:r>
        <w:t xml:space="preserve">This Experiment Protocol provides a comprehensive plan to evaluate and enhance Police Officer training in Belgium Brussels. By focusing on communication, scenario-based learning, and technology integration, the study aims to address the unique challenges faced by law enforcement in this cosmopolitan city. The findings will contribute to broader efforts to improve public safety and community relations across Belgium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Belgium Brussels</dc:title>
  <dc:creator/>
  <dc:language>en</dc:language>
  <cp:keywords/>
  <dcterms:created xsi:type="dcterms:W3CDTF">2026-10-10T07:24:29Z</dcterms:created>
  <dcterms:modified xsi:type="dcterms:W3CDTF">2026-10-10T07:24:29Z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