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Smart</w:t>
      </w:r>
      <w:r>
        <w:t xml:space="preserve"> </w:t>
      </w:r>
      <w:r>
        <w:t xml:space="preserve">Policing</w:t>
      </w:r>
      <w:r>
        <w:t xml:space="preserve"> </w:t>
      </w:r>
      <w:r>
        <w:t xml:space="preserve">in</w:t>
      </w:r>
      <w:r>
        <w:t xml:space="preserve"> </w:t>
      </w:r>
      <w:r>
        <w:t xml:space="preserve">Shanghai</w:t>
      </w:r>
    </w:p>
    <w:bookmarkStart w:id="31" w:name="X798e64be952838156a78f84ff336e2f9e1f7bf2"/>
    <w:p>
      <w:pPr>
        <w:pStyle w:val="Heading1"/>
      </w:pPr>
      <w:r>
        <w:t xml:space="preserve">Experiment Protocol: Integrated AI-Assisted Policing Framework</w:t>
      </w:r>
    </w:p>
    <w:p>
      <w:pPr>
        <w:pStyle w:val="FirstParagraph"/>
      </w:pPr>
      <w:r>
        <w:rPr>
          <w:bCs/>
          <w:b/>
        </w:rPr>
        <w:t xml:space="preserve">Protocol ID:</w:t>
      </w:r>
      <w:r>
        <w:t xml:space="preserve"> </w:t>
      </w:r>
      <w:r>
        <w:t xml:space="preserve">SH-POL-EXP-2024-001</w:t>
      </w:r>
    </w:p>
    <w:p>
      <w:pPr>
        <w:pStyle w:val="BodyText"/>
      </w:pPr>
      <w:r>
        <w:rPr>
          <w:bCs/>
          <w:b/>
        </w:rPr>
        <w:t xml:space="preserve">Location:</w:t>
      </w:r>
      <w:r>
        <w:t xml:space="preserve"> </w:t>
      </w:r>
      <w:r>
        <w:t xml:space="preserve">China Shanghai (Pudong New Area Pilot Zone)</w:t>
      </w:r>
    </w:p>
    <w:p>
      <w:pPr>
        <w:pStyle w:val="BodyText"/>
      </w:pPr>
      <w:r>
        <w:rPr>
          <w:bCs/>
          <w:b/>
        </w:rPr>
        <w:t xml:space="preserve">Subject Group:</w:t>
      </w:r>
      <w:r>
        <w:t xml:space="preserve"> </w:t>
      </w:r>
      <w:r>
        <w:t xml:space="preserve">Municipal Police Officer Corps</w:t>
      </w:r>
    </w:p>
    <w:p>
      <w:pPr>
        <w:pStyle w:val="BodyText"/>
      </w:pPr>
      <w:r>
        <w:rPr>
          <w:bCs/>
          <w:b/>
        </w:rPr>
        <w:t xml:space="preserve">Date of Issue:</w:t>
      </w:r>
      <w:r>
        <w:t xml:space="preserve"> </w:t>
      </w:r>
      <w:r>
        <w:t xml:space="preserve">October 24, 2024</w:t>
      </w:r>
    </w:p>
    <w:p>
      <w:pPr>
        <w:pStyle w:val="BodyText"/>
      </w:pPr>
      <w:r>
        <w:rPr>
          <w:bCs/>
          <w:b/>
        </w:rPr>
        <w:t xml:space="preserve">Classification:</w:t>
      </w:r>
      <w:r>
        <w:t xml:space="preserve"> </w:t>
      </w:r>
      <w:r>
        <w:t xml:space="preserve">Internal Use Only</w:t>
      </w:r>
    </w:p>
    <w:bookmarkStart w:id="20" w:name="introduction-and-background"/>
    <w:p>
      <w:pPr>
        <w:pStyle w:val="Heading2"/>
      </w:pPr>
      <w:r>
        <w:t xml:space="preserve">1. Introduction and Background</w:t>
      </w:r>
    </w:p>
    <w:p>
      <w:pPr>
        <w:pStyle w:val="FirstParagraph"/>
      </w:pPr>
      <w:r>
        <w:t xml:space="preserve">As a global hub for technological innovation and urban density, China Shanghai presents a unique environment for testing advanced law enforcement methodologies. This Experiment Protocol outlines the procedures for deploying an Artificial Intelligence (AI)-assisted decision support system to the Police Officer workforce within designated districts of Shanghai. The primary objective is to evaluate the efficacy of real-time data analytics in enhancing public safety, optimizing resource allocation, and improving the response times of the Police Officer units.</w:t>
      </w:r>
    </w:p>
    <w:p>
      <w:pPr>
        <w:pStyle w:val="BodyText"/>
      </w:pPr>
      <w:r>
        <w:t xml:space="preserve">The integration of smart city infrastructure with law enforcement operations is a strategic priority. This protocol ensures that the deployment of such technology adheres to strict operational standards, ethical guidelines, and legal frameworks applicable within China Shanghai.</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assess the impact of AI-driven predictive policing tools on the efficiency of the Police Officer during routine patrols and emergency responses.</w:t>
      </w:r>
    </w:p>
    <w:p>
      <w:pPr>
        <w:numPr>
          <w:ilvl w:val="0"/>
          <w:numId w:val="1001"/>
        </w:numPr>
        <w:pStyle w:val="Compact"/>
      </w:pPr>
      <w:r>
        <w:t xml:space="preserve">To measure the reduction in response times for critical incidents within the high-density urban landscape of China Shanghai.</w:t>
      </w:r>
    </w:p>
    <w:p>
      <w:pPr>
        <w:numPr>
          <w:ilvl w:val="0"/>
          <w:numId w:val="1001"/>
        </w:numPr>
        <w:pStyle w:val="Compact"/>
      </w:pPr>
      <w:r>
        <w:t xml:space="preserve">To evaluate the usability and reliability of mobile command interfaces provided to the Police Officer.</w:t>
      </w:r>
    </w:p>
    <w:p>
      <w:pPr>
        <w:numPr>
          <w:ilvl w:val="0"/>
          <w:numId w:val="1001"/>
        </w:numPr>
        <w:pStyle w:val="Compact"/>
      </w:pPr>
      <w:r>
        <w:t xml:space="preserve">To ensure that all data collection and processing methods comply with national cybersecurity laws and local regulations in China Shanghai.</w:t>
      </w:r>
    </w:p>
    <w:bookmarkEnd w:id="21"/>
    <w:bookmarkStart w:id="22" w:name="scope-and-location"/>
    <w:p>
      <w:pPr>
        <w:pStyle w:val="Heading2"/>
      </w:pPr>
      <w:r>
        <w:t xml:space="preserve">3. Scope and Location</w:t>
      </w:r>
    </w:p>
    <w:p>
      <w:pPr>
        <w:pStyle w:val="FirstParagraph"/>
      </w:pPr>
      <w:r>
        <w:t xml:space="preserve">This experiment is strictly confined to the Pudong New Area of China Shanghai. This district was selected due to its advanced digital infrastructure and diverse demographic profile. The experiment will involve a cohort of 200 Police Officer personnel, including patrol officers, traffic control units, and community liaison officers. The scope includes both vehicular and foot patrols, as well as stationary command center operations.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selected from the Shanghai Municipal Public Security Bureau. Selection criteria include a minimum of two years of service as a Police Officer, proficiency in using standard digital communication devices, and no prior disciplinary actions related to data privacy violations.</w:t>
      </w:r>
    </w:p>
    <w:bookmarkEnd w:id="23"/>
    <w:bookmarkStart w:id="24" w:name="technology-deployment"/>
    <w:p>
      <w:pPr>
        <w:pStyle w:val="Heading3"/>
      </w:pPr>
      <w:r>
        <w:t xml:space="preserve">4.2. Technology Deployment</w:t>
      </w:r>
    </w:p>
    <w:p>
      <w:pPr>
        <w:pStyle w:val="FirstParagraph"/>
      </w:pPr>
      <w:r>
        <w:t xml:space="preserve">Each participating Police Officer will be equipped with a ruggedized tablet device running the "Shanghai Smart Shield" application. This application integrates with the city's existing surveillance network, traffic management systems, and emergency dispatch centers. The system provides real-time alerts, facial recognition assistance (where legally permitted), and route optimization suggestions.</w:t>
      </w:r>
    </w:p>
    <w:bookmarkEnd w:id="24"/>
    <w:bookmarkStart w:id="25" w:name="experimental-phases"/>
    <w:p>
      <w:pPr>
        <w:pStyle w:val="Heading3"/>
      </w:pPr>
      <w:r>
        <w:t xml:space="preserve">4.3. Experimental Phases</w:t>
      </w:r>
    </w:p>
    <w:p>
      <w:pPr>
        <w:pStyle w:val="FirstParagraph"/>
      </w:pPr>
      <w:r>
        <w:t xml:space="preserve">The experiment will be conducted in three distinct phases over a period of six months:</w:t>
      </w:r>
    </w:p>
    <w:p>
      <w:pPr>
        <w:numPr>
          <w:ilvl w:val="0"/>
          <w:numId w:val="1002"/>
        </w:numPr>
        <w:pStyle w:val="Compact"/>
      </w:pPr>
      <w:r>
        <w:rPr>
          <w:bCs/>
          <w:b/>
        </w:rPr>
        <w:t xml:space="preserve">Phase 1: Training and Calibration (Weeks 1-4):</w:t>
      </w:r>
      <w:r>
        <w:t xml:space="preserve"> </w:t>
      </w:r>
      <w:r>
        <w:t xml:space="preserve">Intensive training sessions for the Police Officer cohort on the use of the new technology. Simulation exercises will be conducted to familiarize officers with the interface and decision-support algorithms.</w:t>
      </w:r>
    </w:p>
    <w:p>
      <w:pPr>
        <w:numPr>
          <w:ilvl w:val="0"/>
          <w:numId w:val="1002"/>
        </w:numPr>
        <w:pStyle w:val="Compact"/>
      </w:pPr>
      <w:r>
        <w:rPr>
          <w:bCs/>
          <w:b/>
        </w:rPr>
        <w:t xml:space="preserve">Phase 2: Active Deployment (Weeks 5-20):</w:t>
      </w:r>
      <w:r>
        <w:t xml:space="preserve"> </w:t>
      </w:r>
      <w:r>
        <w:t xml:space="preserve">Full operational deployment within the designated zones of China Shanghai. Data will be collected on response times, incident resolution rates, and officer feedback.</w:t>
      </w:r>
    </w:p>
    <w:p>
      <w:pPr>
        <w:numPr>
          <w:ilvl w:val="0"/>
          <w:numId w:val="1002"/>
        </w:numPr>
        <w:pStyle w:val="Compact"/>
      </w:pPr>
      <w:r>
        <w:rPr>
          <w:bCs/>
          <w:b/>
        </w:rPr>
        <w:t xml:space="preserve">Phase 3: Analysis and Review (Weeks 21-24):</w:t>
      </w:r>
      <w:r>
        <w:t xml:space="preserve"> </w:t>
      </w:r>
      <w:r>
        <w:t xml:space="preserve">Comprehensive analysis of the collected data. Interviews with the Police Officer participants will be conducted to gather qualitative insights.</w:t>
      </w:r>
    </w:p>
    <w:bookmarkEnd w:id="25"/>
    <w:bookmarkEnd w:id="26"/>
    <w:bookmarkStart w:id="27" w:name="data-collection-and-privacy"/>
    <w:p>
      <w:pPr>
        <w:pStyle w:val="Heading2"/>
      </w:pPr>
      <w:r>
        <w:t xml:space="preserve">5. Data Collection and Privacy</w:t>
      </w:r>
    </w:p>
    <w:p>
      <w:pPr>
        <w:pStyle w:val="FirstParagraph"/>
      </w:pPr>
      <w:r>
        <w:t xml:space="preserve">Given the sensitive nature of law enforcement activities in China Shanghai, strict data governance protocols are in place. All data collected by the Police Officer through the experimental devices will be encrypted and stored on secure servers located within China. Access to personal data will be restricted to authorized personnel only. The experiment will adhere to the Personal Information Protection Law (PIPL) of China, ensuring that the rights of citizens are respected while maintaining public safety.</w:t>
      </w:r>
    </w:p>
    <w:p>
      <w:pPr>
        <w:pStyle w:val="BodyText"/>
      </w:pPr>
      <w:r>
        <w:t xml:space="preserve">Anonymization techniques will be applied to all data used for statistical analysis. The identity of the Police Officer participants will be protected in all published reports.</w:t>
      </w:r>
    </w:p>
    <w:bookmarkEnd w:id="27"/>
    <w:bookmarkStart w:id="28" w:name="ethical-considerations"/>
    <w:p>
      <w:pPr>
        <w:pStyle w:val="Heading2"/>
      </w:pPr>
      <w:r>
        <w:t xml:space="preserve">6. Ethical Considerations</w:t>
      </w:r>
    </w:p>
    <w:p>
      <w:pPr>
        <w:pStyle w:val="FirstParagraph"/>
      </w:pPr>
      <w:r>
        <w:t xml:space="preserve">The experiment prioritizes the ethical use of technology. The Police Officer will be trained to use the AI tools as decision-support aids rather than replacements for human judgment. Bias mitigation strategies will be implemented to ensure that the algorithms do not disproportionately target specific demographic groups within China Shanghai. Regular audits will be conducted to monitor for any ethical breaches or misuse of the system.</w:t>
      </w:r>
    </w:p>
    <w:bookmarkEnd w:id="28"/>
    <w:bookmarkStart w:id="29" w:name="risk-management"/>
    <w:p>
      <w:pPr>
        <w:pStyle w:val="Heading2"/>
      </w:pPr>
      <w:r>
        <w:t xml:space="preserve">7. Risk Management</w:t>
      </w:r>
    </w:p>
    <w:p>
      <w:pPr>
        <w:pStyle w:val="FirstParagraph"/>
      </w:pPr>
      <w:r>
        <w:t xml:space="preserve">Potential risks include technical failures, data breaches, and officer over-reliance on technology. Contingency plans include redundant communication systems, immediate offline protocols for the Police Officer in case of system failure, and continuous cybersecurity monitoring. Any adverse events will be reported immediately to the oversight committee.</w:t>
      </w:r>
    </w:p>
    <w:bookmarkEnd w:id="29"/>
    <w:bookmarkStart w:id="30" w:name="conclusion"/>
    <w:p>
      <w:pPr>
        <w:pStyle w:val="Heading2"/>
      </w:pPr>
      <w:r>
        <w:t xml:space="preserve">8. Conclusion</w:t>
      </w:r>
    </w:p>
    <w:p>
      <w:pPr>
        <w:pStyle w:val="FirstParagraph"/>
      </w:pPr>
      <w:r>
        <w:t xml:space="preserve">This Experiment Protocol provides a structured framework for testing the integration of advanced technology into the daily operations of the Police Officer in China Shanghai. By following these guidelines, we aim to enhance the effectiveness of law enforcement while upholding the highest standards of integrity, privacy, and public trust. The findings from this experiment will inform future policy decisions and technological deployments across the nation.</w:t>
      </w:r>
    </w:p>
    <w:p>
      <w:pPr>
        <w:pStyle w:val="BodyText"/>
      </w:pPr>
      <w:r>
        <w:rPr>
          <w:bCs/>
          <w:b/>
        </w:rPr>
        <w:t xml:space="preserve">Approved By:</w:t>
      </w:r>
    </w:p>
    <w:p>
      <w:pPr>
        <w:pStyle w:val="BodyText"/>
      </w:pPr>
      <w:r>
        <w:t xml:space="preserve">Director of Innovation, Shanghai Municipal Public Security Bureau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Smart Policing in Shanghai</dc:title>
  <dc:creator/>
  <dc:language>en</dc:language>
  <cp:keywords/>
  <dcterms:created xsi:type="dcterms:W3CDTF">2026-10-10T09:12:44Z</dcterms:created>
  <dcterms:modified xsi:type="dcterms:W3CDTF">2026-10-10T09:12:44Z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