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and</w:t>
      </w:r>
      <w:r>
        <w:t xml:space="preserve"> </w:t>
      </w:r>
      <w:r>
        <w:t xml:space="preserve">Trust-Building</w:t>
      </w:r>
      <w:r>
        <w:t xml:space="preserve"> </w:t>
      </w:r>
      <w:r>
        <w:t xml:space="preserve">in</w:t>
      </w:r>
      <w:r>
        <w:t xml:space="preserve"> </w:t>
      </w:r>
      <w:r>
        <w:t xml:space="preserve">Kinshasa</w:t>
      </w:r>
    </w:p>
    <w:bookmarkStart w:id="20" w:name="X34fee8f15e7180746d7b463b430e61985ea25c8"/>
    <w:p>
      <w:pPr>
        <w:pStyle w:val="Heading1"/>
      </w:pPr>
      <w:r>
        <w:t xml:space="preserve">Experiment Protocol: Enhancing Police-Community Relations in Kinshasa</w:t>
      </w:r>
    </w:p>
    <w:p>
      <w:pPr>
        <w:pStyle w:val="FirstParagraph"/>
      </w:pPr>
      <w:r>
        <w:rPr>
          <w:bCs/>
          <w:b/>
        </w:rPr>
        <w:t xml:space="preserve">Project Title:</w:t>
      </w:r>
      <w:r>
        <w:t xml:space="preserve"> </w:t>
      </w:r>
      <w:r>
        <w:t xml:space="preserve">Community-Oriented Policing and Accountability Initiative (COPAI)</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Target Population:</w:t>
      </w:r>
      <w:r>
        <w:t xml:space="preserve"> </w:t>
      </w:r>
      <w:r>
        <w:t xml:space="preserve">National Police Officers (PNC) and Local Residents</w:t>
      </w:r>
    </w:p>
    <w:p>
      <w:pPr>
        <w:pStyle w:val="BodyText"/>
      </w:pPr>
      <w:r>
        <w:rPr>
          <w:bCs/>
          <w:b/>
        </w:rPr>
        <w:t xml:space="preserve">Duration:</w:t>
      </w:r>
      <w:r>
        <w:t xml:space="preserve"> </w:t>
      </w:r>
      <w:r>
        <w:t xml:space="preserve">12 Months</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relationship between the</w:t>
      </w:r>
      <w:r>
        <w:t xml:space="preserve"> </w:t>
      </w:r>
      <w:r>
        <w:rPr>
          <w:bCs/>
          <w:b/>
        </w:rPr>
        <w:t xml:space="preserve">Police Officer</w:t>
      </w:r>
      <w:r>
        <w:t xml:space="preserve"> </w:t>
      </w:r>
      <w:r>
        <w:t xml:space="preserve">and the citizenry in</w:t>
      </w:r>
      <w:r>
        <w:t xml:space="preserve"> </w:t>
      </w:r>
      <w:r>
        <w:rPr>
          <w:bCs/>
          <w:b/>
        </w:rPr>
        <w:t xml:space="preserve">DR Congo Kinshasa</w:t>
      </w:r>
      <w:r>
        <w:t xml:space="preserve"> </w:t>
      </w:r>
      <w:r>
        <w:t xml:space="preserve">has historically been characterized by mistrust, allegations of corruption, and a lack of accountability. Kinshasa, as the capital and largest city of the DRC, presents a unique urban environment with high population density, complex socio-economic challenges, and significant security needs.</w:t>
      </w:r>
    </w:p>
    <w:p>
      <w:pPr>
        <w:pStyle w:val="BodyText"/>
      </w:pPr>
      <w:r>
        <w:t xml:space="preserve">This</w:t>
      </w:r>
      <w:r>
        <w:t xml:space="preserve"> </w:t>
      </w:r>
      <w:r>
        <w:rPr>
          <w:bCs/>
          <w:b/>
        </w:rPr>
        <w:t xml:space="preserve">Experiment Protocol</w:t>
      </w:r>
      <w:r>
        <w:t xml:space="preserve"> </w:t>
      </w:r>
      <w:r>
        <w:t xml:space="preserve">outlines a randomized controlled trial (RCT) designed to test the efficacy of a new community policing model. The primary objective is to determine whether structured community engagement and enhanced accountability mechanisms can improve the behavior of the</w:t>
      </w:r>
      <w:r>
        <w:t xml:space="preserve"> </w:t>
      </w:r>
      <w:r>
        <w:rPr>
          <w:bCs/>
          <w:b/>
        </w:rPr>
        <w:t xml:space="preserve">Police Officer</w:t>
      </w:r>
      <w:r>
        <w:t xml:space="preserve"> </w:t>
      </w:r>
      <w:r>
        <w:t xml:space="preserve">and increase public trust in law enforcement within specific communes of Kinshasa.</w:t>
      </w:r>
    </w:p>
    <w:bookmarkEnd w:id="21"/>
    <w:bookmarkStart w:id="22"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impact of community policing training on the conduct of the</w:t>
      </w:r>
      <w:r>
        <w:t xml:space="preserve"> </w:t>
      </w:r>
      <w:r>
        <w:rPr>
          <w:bCs/>
          <w:b/>
        </w:rPr>
        <w:t xml:space="preserve">Police Officer</w:t>
      </w:r>
      <w:r>
        <w:t xml:space="preserve"> </w:t>
      </w:r>
      <w:r>
        <w:t xml:space="preserve">in Kinshasa.</w:t>
      </w:r>
    </w:p>
    <w:p>
      <w:pPr>
        <w:numPr>
          <w:ilvl w:val="0"/>
          <w:numId w:val="1001"/>
        </w:numPr>
        <w:pStyle w:val="Compact"/>
      </w:pPr>
      <w:r>
        <w:t xml:space="preserve">To assess changes in citizen perceptions of police legitimacy and fairness.</w:t>
      </w:r>
    </w:p>
    <w:p>
      <w:pPr>
        <w:numPr>
          <w:ilvl w:val="0"/>
          <w:numId w:val="1001"/>
        </w:numPr>
        <w:pStyle w:val="Compact"/>
      </w:pPr>
      <w:r>
        <w:t xml:space="preserve">To evaluate the reduction in reported incidents of police brutality and extortion.</w:t>
      </w:r>
    </w:p>
    <w:p>
      <w:pPr>
        <w:numPr>
          <w:ilvl w:val="0"/>
          <w:numId w:val="1001"/>
        </w:numPr>
        <w:pStyle w:val="Compact"/>
      </w:pPr>
      <w:r>
        <w:t xml:space="preserve">To establish a replicable model for police reform in</w:t>
      </w:r>
      <w:r>
        <w:t xml:space="preserve"> </w:t>
      </w:r>
      <w:r>
        <w:rPr>
          <w:bCs/>
          <w:b/>
        </w:rPr>
        <w:t xml:space="preserve">DR Congo Kinshasa</w:t>
      </w:r>
      <w:r>
        <w:t xml:space="preserv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cluster-randomized design. We will select 20 police stations (brigades) across diverse communes in Kinshasa (e.g., Gombe, Limete, Matonge, and Lemba). These stations will be randomly assigned to either the</w:t>
      </w:r>
      <w:r>
        <w:t xml:space="preserve"> </w:t>
      </w:r>
      <w:r>
        <w:rPr>
          <w:bCs/>
          <w:b/>
        </w:rPr>
        <w:t xml:space="preserve">Treatment Group</w:t>
      </w:r>
      <w:r>
        <w:t xml:space="preserve"> </w:t>
      </w:r>
      <w:r>
        <w:t xml:space="preserve">or the</w:t>
      </w:r>
      <w:r>
        <w:t xml:space="preserve"> </w:t>
      </w:r>
      <w:r>
        <w:rPr>
          <w:bCs/>
          <w:b/>
        </w:rPr>
        <w:t xml:space="preserve">Control Group</w:t>
      </w:r>
      <w:r>
        <w:t xml:space="preserve">.</w:t>
      </w:r>
    </w:p>
    <w:bookmarkEnd w:id="23"/>
    <w:bookmarkStart w:id="24" w:name="intervention-treatment-group"/>
    <w:p>
      <w:pPr>
        <w:pStyle w:val="Heading3"/>
      </w:pPr>
      <w:r>
        <w:t xml:space="preserve">3.2 Intervention (Treatment Group)</w:t>
      </w:r>
    </w:p>
    <w:p>
      <w:pPr>
        <w:pStyle w:val="FirstParagraph"/>
      </w:pPr>
      <w:r>
        <w:t xml:space="preserve">Police stations in the treatment group will implement the following interventions:</w:t>
      </w:r>
    </w:p>
    <w:p>
      <w:pPr>
        <w:numPr>
          <w:ilvl w:val="0"/>
          <w:numId w:val="1002"/>
        </w:numPr>
        <w:pStyle w:val="Compact"/>
      </w:pPr>
      <w:r>
        <w:rPr>
          <w:bCs/>
          <w:b/>
        </w:rPr>
        <w:t xml:space="preserve">Community Policing Training:</w:t>
      </w:r>
      <w:r>
        <w:t xml:space="preserve"> </w:t>
      </w:r>
      <w:r>
        <w:t xml:space="preserve">Intensive workshops for the</w:t>
      </w:r>
      <w:r>
        <w:t xml:space="preserve"> </w:t>
      </w:r>
      <w:r>
        <w:rPr>
          <w:bCs/>
          <w:b/>
        </w:rPr>
        <w:t xml:space="preserve">Police Officer</w:t>
      </w:r>
      <w:r>
        <w:t xml:space="preserve"> </w:t>
      </w:r>
      <w:r>
        <w:t xml:space="preserve">focusing on human rights, de-escalation techniques, and cultural sensitivity specific to Kinshasa's urban dynamics.</w:t>
      </w:r>
    </w:p>
    <w:p>
      <w:pPr>
        <w:numPr>
          <w:ilvl w:val="0"/>
          <w:numId w:val="1002"/>
        </w:numPr>
        <w:pStyle w:val="Compact"/>
      </w:pPr>
      <w:r>
        <w:rPr>
          <w:bCs/>
          <w:b/>
        </w:rPr>
        <w:t xml:space="preserve">Community Liaison Officers:</w:t>
      </w:r>
      <w:r>
        <w:t xml:space="preserve"> </w:t>
      </w:r>
      <w:r>
        <w:t xml:space="preserve">Designation of specific officers to facilitate dialogue between the police and local community leaders.</w:t>
      </w:r>
    </w:p>
    <w:p>
      <w:pPr>
        <w:numPr>
          <w:ilvl w:val="0"/>
          <w:numId w:val="1002"/>
        </w:numPr>
        <w:pStyle w:val="Compact"/>
      </w:pPr>
      <w:r>
        <w:rPr>
          <w:bCs/>
          <w:b/>
        </w:rPr>
        <w:t xml:space="preserve">Accountability Mechanisms:</w:t>
      </w:r>
      <w:r>
        <w:t xml:space="preserve"> </w:t>
      </w:r>
      <w:r>
        <w:t xml:space="preserve">Implementation of a transparent complaint system where citizens can report misconduct anonymously via SMS or community hotlines.</w:t>
      </w:r>
    </w:p>
    <w:p>
      <w:pPr>
        <w:numPr>
          <w:ilvl w:val="0"/>
          <w:numId w:val="1002"/>
        </w:numPr>
        <w:pStyle w:val="Compact"/>
      </w:pPr>
      <w:r>
        <w:rPr>
          <w:bCs/>
          <w:b/>
        </w:rPr>
        <w:t xml:space="preserve">Regular Community Meetings:</w:t>
      </w:r>
      <w:r>
        <w:t xml:space="preserve"> </w:t>
      </w:r>
      <w:r>
        <w:t xml:space="preserve">Monthly town halls where the</w:t>
      </w:r>
      <w:r>
        <w:t xml:space="preserve"> </w:t>
      </w:r>
      <w:r>
        <w:rPr>
          <w:bCs/>
          <w:b/>
        </w:rPr>
        <w:t xml:space="preserve">Police Officer</w:t>
      </w:r>
      <w:r>
        <w:t xml:space="preserve"> </w:t>
      </w:r>
      <w:r>
        <w:t xml:space="preserve">and residents discuss local security concerns.</w:t>
      </w:r>
    </w:p>
    <w:bookmarkEnd w:id="24"/>
    <w:bookmarkStart w:id="25" w:name="control-group"/>
    <w:p>
      <w:pPr>
        <w:pStyle w:val="Heading3"/>
      </w:pPr>
      <w:r>
        <w:t xml:space="preserve">3.3 Control Group</w:t>
      </w:r>
    </w:p>
    <w:p>
      <w:pPr>
        <w:pStyle w:val="FirstParagraph"/>
      </w:pPr>
      <w:r>
        <w:t xml:space="preserve">Police stations in the control group will continue with standard operating procedures as defined by the National Police of the Democratic Republic of Congo (PNC) without the additional community engagement components.</w:t>
      </w:r>
    </w:p>
    <w:bookmarkEnd w:id="25"/>
    <w:bookmarkEnd w:id="26"/>
    <w:bookmarkStart w:id="29" w:name="data-collection"/>
    <w:p>
      <w:pPr>
        <w:pStyle w:val="Heading2"/>
      </w:pPr>
      <w:r>
        <w:t xml:space="preserve">4. Data Collection</w:t>
      </w:r>
    </w:p>
    <w:p>
      <w:pPr>
        <w:pStyle w:val="FirstParagraph"/>
      </w:pPr>
      <w:r>
        <w:t xml:space="preserve">Data collection is a critical component of this</w:t>
      </w:r>
      <w:r>
        <w:t xml:space="preserve"> </w:t>
      </w:r>
      <w:r>
        <w:rPr>
          <w:bCs/>
          <w:b/>
        </w:rPr>
        <w:t xml:space="preserve">Experiment Protocol</w:t>
      </w:r>
      <w:r>
        <w:t xml:space="preserve">. We will employ mixed methods to ensure robust findings.</w:t>
      </w:r>
    </w:p>
    <w:bookmarkStart w:id="27" w:name="quantitative-data"/>
    <w:p>
      <w:pPr>
        <w:pStyle w:val="Heading3"/>
      </w:pPr>
      <w:r>
        <w:t xml:space="preserve">4.1 Quantitative Data</w:t>
      </w:r>
    </w:p>
    <w:p>
      <w:pPr>
        <w:numPr>
          <w:ilvl w:val="0"/>
          <w:numId w:val="1003"/>
        </w:numPr>
        <w:pStyle w:val="Compact"/>
      </w:pPr>
      <w:r>
        <w:rPr>
          <w:bCs/>
          <w:b/>
        </w:rPr>
        <w:t xml:space="preserve">Surveys:</w:t>
      </w:r>
      <w:r>
        <w:t xml:space="preserve"> </w:t>
      </w:r>
      <w:r>
        <w:t xml:space="preserve">Household surveys will be conducted in both treatment and control areas to measure citizen trust, fear of crime, and experiences with the</w:t>
      </w:r>
      <w:r>
        <w:t xml:space="preserve"> </w:t>
      </w:r>
      <w:r>
        <w:rPr>
          <w:bCs/>
          <w:b/>
        </w:rPr>
        <w:t xml:space="preserve">Police Officer</w:t>
      </w:r>
      <w:r>
        <w:t xml:space="preserve">.</w:t>
      </w:r>
    </w:p>
    <w:p>
      <w:pPr>
        <w:numPr>
          <w:ilvl w:val="0"/>
          <w:numId w:val="1003"/>
        </w:numPr>
        <w:pStyle w:val="Compact"/>
      </w:pPr>
      <w:r>
        <w:rPr>
          <w:bCs/>
          <w:b/>
        </w:rPr>
        <w:t xml:space="preserve">Incident Reports:</w:t>
      </w:r>
      <w:r>
        <w:t xml:space="preserve"> </w:t>
      </w:r>
      <w:r>
        <w:t xml:space="preserve">Analysis of official police records regarding arrests, complaints, and use of force.</w:t>
      </w:r>
    </w:p>
    <w:p>
      <w:pPr>
        <w:numPr>
          <w:ilvl w:val="0"/>
          <w:numId w:val="1003"/>
        </w:numPr>
        <w:pStyle w:val="Compact"/>
      </w:pPr>
      <w:r>
        <w:rPr>
          <w:bCs/>
          <w:b/>
        </w:rPr>
        <w:t xml:space="preserve">Mystery Shopper Exercises:</w:t>
      </w:r>
      <w:r>
        <w:t xml:space="preserve"> </w:t>
      </w:r>
      <w:r>
        <w:t xml:space="preserve">Trained evaluators will interact with the</w:t>
      </w:r>
      <w:r>
        <w:t xml:space="preserve"> </w:t>
      </w:r>
      <w:r>
        <w:rPr>
          <w:bCs/>
          <w:b/>
        </w:rPr>
        <w:t xml:space="preserve">Police Officer</w:t>
      </w:r>
      <w:r>
        <w:t xml:space="preserve"> </w:t>
      </w:r>
      <w:r>
        <w:t xml:space="preserve">in controlled scenarios to assess compliance with protocols and susceptibility to bribery.</w:t>
      </w:r>
    </w:p>
    <w:bookmarkEnd w:id="27"/>
    <w:bookmarkStart w:id="28" w:name="qualitative-data"/>
    <w:p>
      <w:pPr>
        <w:pStyle w:val="Heading3"/>
      </w:pPr>
      <w:r>
        <w:t xml:space="preserve">4.2 Qualitative Data</w:t>
      </w:r>
    </w:p>
    <w:p>
      <w:pPr>
        <w:numPr>
          <w:ilvl w:val="0"/>
          <w:numId w:val="1004"/>
        </w:numPr>
        <w:pStyle w:val="Compact"/>
      </w:pPr>
      <w:r>
        <w:rPr>
          <w:bCs/>
          <w:b/>
        </w:rPr>
        <w:t xml:space="preserve">Focus Group Discussions:</w:t>
      </w:r>
      <w:r>
        <w:t xml:space="preserve"> </w:t>
      </w:r>
      <w:r>
        <w:t xml:space="preserve">Sessions with community members, civil society organizations, and police leadership in Kinshasa.</w:t>
      </w:r>
    </w:p>
    <w:p>
      <w:pPr>
        <w:numPr>
          <w:ilvl w:val="0"/>
          <w:numId w:val="1004"/>
        </w:numPr>
        <w:pStyle w:val="Compact"/>
      </w:pPr>
      <w:r>
        <w:rPr>
          <w:bCs/>
          <w:b/>
        </w:rPr>
        <w:t xml:space="preserve">In-Depth Interviews:</w:t>
      </w:r>
      <w:r>
        <w:t xml:space="preserve"> </w:t>
      </w:r>
      <w:r>
        <w:t xml:space="preserve">Interviews with</w:t>
      </w:r>
      <w:r>
        <w:t xml:space="preserve"> </w:t>
      </w:r>
      <w:r>
        <w:rPr>
          <w:bCs/>
          <w:b/>
        </w:rPr>
        <w:t xml:space="preserve">Police Officer</w:t>
      </w:r>
      <w:r>
        <w:t xml:space="preserve"> </w:t>
      </w:r>
      <w:r>
        <w:t xml:space="preserve">participants to understand their perspectives on the intervention and challenges faced.</w:t>
      </w:r>
    </w:p>
    <w:bookmarkEnd w:id="28"/>
    <w:bookmarkEnd w:id="29"/>
    <w:bookmarkStart w:id="30" w:name="ethical-considerations"/>
    <w:p>
      <w:pPr>
        <w:pStyle w:val="Heading2"/>
      </w:pPr>
      <w:r>
        <w:t xml:space="preserve">5. Ethical Considerations</w:t>
      </w:r>
    </w:p>
    <w:p>
      <w:pPr>
        <w:pStyle w:val="FirstParagraph"/>
      </w:pPr>
      <w:r>
        <w:t xml:space="preserve">Given the sensitive nature of police work in</w:t>
      </w:r>
      <w:r>
        <w:t xml:space="preserve"> </w:t>
      </w:r>
      <w:r>
        <w:rPr>
          <w:bCs/>
          <w:b/>
        </w:rPr>
        <w:t xml:space="preserve">DR Congo Kinshasa</w:t>
      </w:r>
      <w:r>
        <w:t xml:space="preserve">, ethical rigor is paramount.</w:t>
      </w:r>
    </w:p>
    <w:p>
      <w:pPr>
        <w:numPr>
          <w:ilvl w:val="0"/>
          <w:numId w:val="1005"/>
        </w:numPr>
        <w:pStyle w:val="Compact"/>
      </w:pPr>
      <w:r>
        <w:rPr>
          <w:bCs/>
          <w:b/>
        </w:rPr>
        <w:t xml:space="preserve">Informed Consent:</w:t>
      </w:r>
      <w:r>
        <w:t xml:space="preserve"> </w:t>
      </w:r>
      <w:r>
        <w:t xml:space="preserve">All participants, including the</w:t>
      </w:r>
      <w:r>
        <w:t xml:space="preserve"> </w:t>
      </w:r>
      <w:r>
        <w:rPr>
          <w:bCs/>
          <w:b/>
        </w:rPr>
        <w:t xml:space="preserve">Police Officer</w:t>
      </w:r>
      <w:r>
        <w:t xml:space="preserve"> </w:t>
      </w:r>
      <w:r>
        <w:t xml:space="preserve">and community members, will provide informed consent.</w:t>
      </w:r>
    </w:p>
    <w:p>
      <w:pPr>
        <w:numPr>
          <w:ilvl w:val="0"/>
          <w:numId w:val="1005"/>
        </w:numPr>
        <w:pStyle w:val="Compact"/>
      </w:pPr>
      <w:r>
        <w:rPr>
          <w:bCs/>
          <w:b/>
        </w:rPr>
        <w:t xml:space="preserve">Confidentiality:</w:t>
      </w:r>
      <w:r>
        <w:t xml:space="preserve"> </w:t>
      </w:r>
      <w:r>
        <w:t xml:space="preserve">Data will be anonymized to protect participants from potential retaliation.</w:t>
      </w:r>
    </w:p>
    <w:p>
      <w:pPr>
        <w:numPr>
          <w:ilvl w:val="0"/>
          <w:numId w:val="1005"/>
        </w:numPr>
        <w:pStyle w:val="Compact"/>
      </w:pPr>
      <w:r>
        <w:rPr>
          <w:bCs/>
          <w:b/>
        </w:rPr>
        <w:t xml:space="preserve">Do No Harm:</w:t>
      </w:r>
      <w:r>
        <w:t xml:space="preserve"> </w:t>
      </w:r>
      <w:r>
        <w:t xml:space="preserve">The</w:t>
      </w:r>
      <w:r>
        <w:t xml:space="preserve"> </w:t>
      </w:r>
      <w:r>
        <w:rPr>
          <w:bCs/>
          <w:b/>
        </w:rPr>
        <w:t xml:space="preserve">Experiment Protocol</w:t>
      </w:r>
      <w:r>
        <w:t xml:space="preserve"> </w:t>
      </w:r>
      <w:r>
        <w:t xml:space="preserve">includes safeguards to ensure that the intervention does not exacerbate tensions or endanger participants.</w:t>
      </w:r>
    </w:p>
    <w:p>
      <w:pPr>
        <w:numPr>
          <w:ilvl w:val="0"/>
          <w:numId w:val="1005"/>
        </w:numPr>
        <w:pStyle w:val="Compact"/>
      </w:pPr>
      <w:r>
        <w:rPr>
          <w:bCs/>
          <w:b/>
        </w:rPr>
        <w:t xml:space="preserve">Approval:</w:t>
      </w:r>
      <w:r>
        <w:t xml:space="preserve"> </w:t>
      </w:r>
      <w:r>
        <w:t xml:space="preserve">The study will seek approval from relevant ethical review boards and coordinate with the Ministry of Interior and Security of the DRC.</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Stakeholder engagement, randomization, baseline data collection.</w:t>
            </w:r>
          </w:p>
        </w:tc>
      </w:tr>
      <w:tr>
        <w:tc>
          <w:tcPr/>
          <w:p>
            <w:pPr>
              <w:pStyle w:val="Compact"/>
              <w:jc w:val="left"/>
            </w:pPr>
            <w:r>
              <w:t xml:space="preserve">Implementation</w:t>
            </w:r>
          </w:p>
        </w:tc>
        <w:tc>
          <w:tcPr/>
          <w:p>
            <w:pPr>
              <w:pStyle w:val="Compact"/>
              <w:jc w:val="left"/>
            </w:pPr>
            <w:r>
              <w:t xml:space="preserve">Months 3-10</w:t>
            </w:r>
          </w:p>
        </w:tc>
        <w:tc>
          <w:tcPr/>
          <w:p>
            <w:pPr>
              <w:pStyle w:val="Compact"/>
              <w:jc w:val="left"/>
            </w:pPr>
            <w:r>
              <w:t xml:space="preserve">Training of</w:t>
            </w:r>
            <w:r>
              <w:t xml:space="preserve"> </w:t>
            </w:r>
            <w:r>
              <w:rPr>
                <w:bCs/>
                <w:b/>
              </w:rPr>
              <w:t xml:space="preserve">Police Officer</w:t>
            </w:r>
            <w:r>
              <w:t xml:space="preserve">, community meetings, ongoing data collection.</w:t>
            </w:r>
          </w:p>
        </w:tc>
      </w:tr>
      <w:tr>
        <w:tc>
          <w:tcPr/>
          <w:p>
            <w:pPr>
              <w:pStyle w:val="Compact"/>
              <w:jc w:val="left"/>
            </w:pPr>
            <w:r>
              <w:t xml:space="preserve">Endline Evaluation</w:t>
            </w:r>
          </w:p>
        </w:tc>
        <w:tc>
          <w:tcPr/>
          <w:p>
            <w:pPr>
              <w:pStyle w:val="Compact"/>
              <w:jc w:val="left"/>
            </w:pPr>
            <w:r>
              <w:t xml:space="preserve">Months 11-12</w:t>
            </w:r>
          </w:p>
        </w:tc>
        <w:tc>
          <w:tcPr/>
          <w:p>
            <w:pPr>
              <w:pStyle w:val="Compact"/>
              <w:jc w:val="left"/>
            </w:pPr>
            <w:r>
              <w:t xml:space="preserve">Final surveys, data analysis, reporting.</w:t>
            </w:r>
          </w:p>
        </w:tc>
      </w:tr>
    </w:tbl>
    <w:bookmarkEnd w:id="31"/>
    <w:bookmarkStart w:id="32"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aims to generate evidence-based insights into effective policing strategies in</w:t>
      </w:r>
      <w:r>
        <w:t xml:space="preserve"> </w:t>
      </w:r>
      <w:r>
        <w:rPr>
          <w:bCs/>
          <w:b/>
        </w:rPr>
        <w:t xml:space="preserve">DR Congo Kinshasa</w:t>
      </w:r>
      <w:r>
        <w:t xml:space="preserve">. We anticipate that the treatment group will show:</w:t>
      </w:r>
    </w:p>
    <w:p>
      <w:pPr>
        <w:numPr>
          <w:ilvl w:val="0"/>
          <w:numId w:val="1006"/>
        </w:numPr>
        <w:pStyle w:val="Compact"/>
      </w:pPr>
      <w:r>
        <w:t xml:space="preserve">Increased trust in the</w:t>
      </w:r>
      <w:r>
        <w:t xml:space="preserve"> </w:t>
      </w:r>
      <w:r>
        <w:rPr>
          <w:bCs/>
          <w:b/>
        </w:rPr>
        <w:t xml:space="preserve">Police Officer</w:t>
      </w:r>
      <w:r>
        <w:t xml:space="preserve"> </w:t>
      </w:r>
      <w:r>
        <w:t xml:space="preserve">among local residents.</w:t>
      </w:r>
    </w:p>
    <w:p>
      <w:pPr>
        <w:numPr>
          <w:ilvl w:val="0"/>
          <w:numId w:val="1006"/>
        </w:numPr>
        <w:pStyle w:val="Compact"/>
      </w:pPr>
      <w:r>
        <w:t xml:space="preserve">Reduced instances of reported police misconduct.</w:t>
      </w:r>
    </w:p>
    <w:p>
      <w:pPr>
        <w:numPr>
          <w:ilvl w:val="0"/>
          <w:numId w:val="1006"/>
        </w:numPr>
        <w:pStyle w:val="Compact"/>
      </w:pPr>
      <w:r>
        <w:t xml:space="preserve">Improved cooperation between the community and law enforcement.</w:t>
      </w:r>
    </w:p>
    <w:p>
      <w:pPr>
        <w:pStyle w:val="FirstParagraph"/>
      </w:pPr>
      <w:r>
        <w:t xml:space="preserve">Ultimately, the findings will inform policy recommendations for the DRC government and international partners seeking to strengthen the rule of law and public security in Kinshasa.</w:t>
      </w:r>
    </w:p>
    <w:bookmarkEnd w:id="32"/>
    <w:p>
      <w:pPr>
        <w:pStyle w:val="BodyText"/>
      </w:pPr>
      <w:r>
        <w:rPr>
          <w:iCs/>
          <w:i/>
        </w:rPr>
        <w:t xml:space="preserve">Document prepared for the Community-Oriented Policing and Accountability Initiative (COPAI).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and Trust-Building in Kinshasa</dc:title>
  <dc:creator/>
  <dc:language>en</dc:language>
  <cp:keywords/>
  <dcterms:created xsi:type="dcterms:W3CDTF">2026-10-10T06:40:57Z</dcterms:created>
  <dcterms:modified xsi:type="dcterms:W3CDTF">2026-10-10T06:40:57Z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