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31" w:name="Xfc02ba6d987eeb9750c2760313b6a8c638c4f9c"/>
    <w:p>
      <w:pPr>
        <w:pStyle w:val="Heading1"/>
      </w:pPr>
      <w:r>
        <w:t xml:space="preserve">Experiment Protocol: Police Officer Performance in Egypt Cairo</w:t>
      </w:r>
    </w:p>
    <w:bookmarkStart w:id="20" w:name="introduction"/>
    <w:p>
      <w:pPr>
        <w:pStyle w:val="Heading2"/>
      </w:pPr>
      <w:r>
        <w:t xml:space="preserve">1. Introduction</w:t>
      </w:r>
    </w:p>
    <w:p>
      <w:pPr>
        <w:pStyle w:val="FirstParagraph"/>
      </w:pPr>
      <w:r>
        <w:t xml:space="preserve">This Experiment Protocol outlines the methodology for evaluating the performance, decision-making capabilities, and operational efficiency of Police Officers within the jurisdiction of Egypt Cairo. The study aims to assess how well officers respond to various scenarios typical of urban policing in Cairo, including crowd control, traffic management, and community engagement. Given the unique socio-cultural and environmental conditions of Egypt Cairo, this protocol is specifically tailored to reflect local challenges and expectations.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response time and effectiveness of Police Officers in handling simulated incidents across different districts of Egypt Cairo.</w:t>
      </w:r>
    </w:p>
    <w:p>
      <w:pPr>
        <w:numPr>
          <w:ilvl w:val="0"/>
          <w:numId w:val="1001"/>
        </w:numPr>
        <w:pStyle w:val="Compact"/>
      </w:pPr>
      <w:r>
        <w:t xml:space="preserve">To assess the communication skills and cultural sensitivity of officers when interacting with diverse populations.</w:t>
      </w:r>
    </w:p>
    <w:p>
      <w:pPr>
        <w:numPr>
          <w:ilvl w:val="0"/>
          <w:numId w:val="1001"/>
        </w:numPr>
        <w:pStyle w:val="Compact"/>
      </w:pPr>
      <w:r>
        <w:t xml:space="preserve">To analyze the use of technology and resources by officers during routine and emergency situations.</w:t>
      </w:r>
    </w:p>
    <w:p>
      <w:pPr>
        <w:numPr>
          <w:ilvl w:val="0"/>
          <w:numId w:val="1001"/>
        </w:numPr>
        <w:pStyle w:val="Compact"/>
      </w:pPr>
      <w:r>
        <w:t xml:space="preserve">To identify areas for improvement in training programs for Police Officers operating in Egypt Cairo.</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(e.g., response times, incident resolution rates) with qualitative assessments (e.g., observer evaluations, participant feedback). The study will be conducted over a period of six months, involving multiple Police Officers from various precincts in Egypt Cairo.</w:t>
      </w:r>
    </w:p>
    <w:bookmarkEnd w:id="22"/>
    <w:bookmarkStart w:id="23" w:name="participants"/>
    <w:p>
      <w:pPr>
        <w:pStyle w:val="Heading3"/>
      </w:pPr>
      <w:r>
        <w:t xml:space="preserve">3.2 Participants</w:t>
      </w:r>
    </w:p>
    <w:p>
      <w:pPr>
        <w:pStyle w:val="FirstParagraph"/>
      </w:pPr>
      <w:r>
        <w:t xml:space="preserve">A total of 100 Police Officers will be selected through stratified random sampling to ensure representation from different ranks, genders, and years of service. Officers will be briefed on the purpose of the experiment and informed that their participation is voluntary. Ethical considerations, including confidentiality and informed consent, will be strictly adhered to throughout the study.</w:t>
      </w:r>
    </w:p>
    <w:bookmarkEnd w:id="23"/>
    <w:bookmarkStart w:id="24" w:name="scenarios"/>
    <w:p>
      <w:pPr>
        <w:pStyle w:val="Heading3"/>
      </w:pPr>
      <w:r>
        <w:t xml:space="preserve">3.3 Scenarios</w:t>
      </w:r>
    </w:p>
    <w:p>
      <w:pPr>
        <w:pStyle w:val="FirstParagraph"/>
      </w:pPr>
      <w:r>
        <w:t xml:space="preserve">The experiment will involve a series of controlled scenarios designed to mimic real-life situations encountered by Police Officers in Egypt Cairo. These scenarios include:</w:t>
      </w:r>
    </w:p>
    <w:p>
      <w:pPr>
        <w:numPr>
          <w:ilvl w:val="0"/>
          <w:numId w:val="1002"/>
        </w:numPr>
        <w:pStyle w:val="Compact"/>
      </w:pPr>
      <w:r>
        <w:t xml:space="preserve">Traffic accident response and management.</w:t>
      </w:r>
    </w:p>
    <w:p>
      <w:pPr>
        <w:numPr>
          <w:ilvl w:val="0"/>
          <w:numId w:val="1002"/>
        </w:numPr>
        <w:pStyle w:val="Compact"/>
      </w:pPr>
      <w:r>
        <w:t xml:space="preserve">Crowd control during public gatherings or protests.</w:t>
      </w:r>
    </w:p>
    <w:p>
      <w:pPr>
        <w:numPr>
          <w:ilvl w:val="0"/>
          <w:numId w:val="1002"/>
        </w:numPr>
        <w:pStyle w:val="Compact"/>
      </w:pPr>
      <w:r>
        <w:t xml:space="preserve">Community policing initiatives, such as neighborhood patrols and conflict resolution.</w:t>
      </w:r>
    </w:p>
    <w:p>
      <w:pPr>
        <w:numPr>
          <w:ilvl w:val="0"/>
          <w:numId w:val="1002"/>
        </w:numPr>
        <w:pStyle w:val="Compact"/>
      </w:pPr>
      <w:r>
        <w:t xml:space="preserve">Emergency medical assistance coordination.</w:t>
      </w:r>
    </w:p>
    <w:p>
      <w:pPr>
        <w:numPr>
          <w:ilvl w:val="0"/>
          <w:numId w:val="1002"/>
        </w:numPr>
        <w:pStyle w:val="Compact"/>
      </w:pPr>
      <w:r>
        <w:t xml:space="preserve">Handling domestic disputes and minor criminal activities.</w:t>
      </w:r>
    </w:p>
    <w:p>
      <w:pPr>
        <w:pStyle w:val="FirstParagraph"/>
      </w:pPr>
      <w:r>
        <w:t xml:space="preserve">Each scenario will be carefully scripted to ensure consistency while allowing for natural variations in officer behavior.</w:t>
      </w:r>
    </w:p>
    <w:bookmarkEnd w:id="24"/>
    <w:bookmarkStart w:id="25" w:name="data-collection"/>
    <w:p>
      <w:pPr>
        <w:pStyle w:val="Heading3"/>
      </w:pPr>
      <w:r>
        <w:t xml:space="preserve">3.4 Data Collection</w:t>
      </w:r>
    </w:p>
    <w:p>
      <w:pPr>
        <w:pStyle w:val="FirstParagraph"/>
      </w:pPr>
      <w:r>
        <w:t xml:space="preserve">Data will be collected using multiple tools and techniques:</w:t>
      </w:r>
    </w:p>
    <w:p>
      <w:pPr>
        <w:numPr>
          <w:ilvl w:val="0"/>
          <w:numId w:val="1003"/>
        </w:numPr>
        <w:pStyle w:val="Compact"/>
      </w:pPr>
      <w:r>
        <w:t xml:space="preserve">Body-worn cameras and dashcams to record officer actions and interactions.</w:t>
      </w:r>
    </w:p>
    <w:p>
      <w:pPr>
        <w:numPr>
          <w:ilvl w:val="0"/>
          <w:numId w:val="1003"/>
        </w:numPr>
        <w:pStyle w:val="Compact"/>
      </w:pPr>
      <w:r>
        <w:t xml:space="preserve">Timers and GPS tracking devices to measure response times and movement patterns.</w:t>
      </w:r>
    </w:p>
    <w:p>
      <w:pPr>
        <w:numPr>
          <w:ilvl w:val="0"/>
          <w:numId w:val="1003"/>
        </w:numPr>
        <w:pStyle w:val="Compact"/>
      </w:pPr>
      <w:r>
        <w:t xml:space="preserve">Structured observation checklists completed by trained evaluators.</w:t>
      </w:r>
    </w:p>
    <w:p>
      <w:pPr>
        <w:numPr>
          <w:ilvl w:val="0"/>
          <w:numId w:val="1003"/>
        </w:numPr>
        <w:pStyle w:val="Compact"/>
      </w:pPr>
      <w:r>
        <w:t xml:space="preserve">Post-scenario interviews with officers and simulated participants.</w:t>
      </w:r>
    </w:p>
    <w:bookmarkEnd w:id="25"/>
    <w:bookmarkEnd w:id="26"/>
    <w:bookmarkStart w:id="27" w:name="ethical-considerations"/>
    <w:p>
      <w:pPr>
        <w:pStyle w:val="Heading2"/>
      </w:pPr>
      <w:r>
        <w:t xml:space="preserve">4. Ethical Considerations</w:t>
      </w:r>
    </w:p>
    <w:p>
      <w:pPr>
        <w:pStyle w:val="FirstParagraph"/>
      </w:pPr>
      <w:r>
        <w:t xml:space="preserve">The experiment will adhere to ethical guidelines established by international research standards and local regulations in Egypt Cairo. Key considerations include:</w:t>
      </w:r>
    </w:p>
    <w:p>
      <w:pPr>
        <w:numPr>
          <w:ilvl w:val="0"/>
          <w:numId w:val="1004"/>
        </w:numPr>
        <w:pStyle w:val="Compact"/>
      </w:pPr>
      <w:r>
        <w:t xml:space="preserve">Obtaining informed consent from all participating Police Officers.</w:t>
      </w:r>
    </w:p>
    <w:p>
      <w:pPr>
        <w:numPr>
          <w:ilvl w:val="0"/>
          <w:numId w:val="1004"/>
        </w:numPr>
        <w:pStyle w:val="Compact"/>
      </w:pPr>
      <w:r>
        <w:t xml:space="preserve">Ensuring the safety and well-being of both officers and simulated participants.</w:t>
      </w:r>
    </w:p>
    <w:p>
      <w:pPr>
        <w:numPr>
          <w:ilvl w:val="0"/>
          <w:numId w:val="1004"/>
        </w:numPr>
        <w:pStyle w:val="Compact"/>
      </w:pPr>
      <w:r>
        <w:t xml:space="preserve">Maintaining confidentiality and anonymity of all data collected.</w:t>
      </w:r>
    </w:p>
    <w:p>
      <w:pPr>
        <w:numPr>
          <w:ilvl w:val="0"/>
          <w:numId w:val="1004"/>
        </w:numPr>
        <w:pStyle w:val="Compact"/>
      </w:pPr>
      <w:r>
        <w:t xml:space="preserve">Avoiding any actions that could compromise public trust in law enforcement.</w:t>
      </w:r>
    </w:p>
    <w:bookmarkEnd w:id="27"/>
    <w:bookmarkStart w:id="28" w:name="analysis"/>
    <w:p>
      <w:pPr>
        <w:pStyle w:val="Heading2"/>
      </w:pPr>
      <w:r>
        <w:t xml:space="preserve">5. Analysis</w:t>
      </w:r>
    </w:p>
    <w:p>
      <w:pPr>
        <w:pStyle w:val="FirstParagraph"/>
      </w:pPr>
      <w:r>
        <w:t xml:space="preserve">Quantitative data will be analyzed using statistical software to identify trends, correlations, and significant differences in officer performance. Qualitative data will be coded and thematically analyzed to provide deeper insights into officer behaviors and decision-making processes. Results will be triangulated to ensure validity and reliability.</w:t>
      </w:r>
    </w:p>
    <w:bookmarkEnd w:id="28"/>
    <w:bookmarkStart w:id="29" w:name="expected-outcomes"/>
    <w:p>
      <w:pPr>
        <w:pStyle w:val="Heading2"/>
      </w:pPr>
      <w:r>
        <w:t xml:space="preserve">6. Expected Outcomes</w:t>
      </w:r>
    </w:p>
    <w:p>
      <w:pPr>
        <w:pStyle w:val="FirstParagraph"/>
      </w:pPr>
      <w:r>
        <w:t xml:space="preserve">The experiment is expected to yield actionable insights into the strengths and weaknesses of current policing practices in Egypt Cairo. Specific outcomes may include:</w:t>
      </w:r>
    </w:p>
    <w:p>
      <w:pPr>
        <w:numPr>
          <w:ilvl w:val="0"/>
          <w:numId w:val="1005"/>
        </w:numPr>
        <w:pStyle w:val="Compact"/>
      </w:pPr>
      <w:r>
        <w:t xml:space="preserve">Identification of best practices for effective policing in urban environments.</w:t>
      </w:r>
    </w:p>
    <w:p>
      <w:pPr>
        <w:numPr>
          <w:ilvl w:val="0"/>
          <w:numId w:val="1005"/>
        </w:numPr>
        <w:pStyle w:val="Compact"/>
      </w:pPr>
      <w:r>
        <w:t xml:space="preserve">Recommendations for enhancing training programs to better prepare Police Officers for local challenges.</w:t>
      </w:r>
    </w:p>
    <w:p>
      <w:pPr>
        <w:numPr>
          <w:ilvl w:val="0"/>
          <w:numId w:val="1005"/>
        </w:numPr>
        <w:pStyle w:val="Compact"/>
      </w:pPr>
      <w:r>
        <w:t xml:space="preserve">Strategies for improving community-police relations and public confidence.</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Police Officers in Egypt Cairo. By focusing on realistic scenarios and employing rigorous data collection methods, the study aims to contribute valuable knowledge to the field of urban policing. The findings will support evidence-based improvements in training, operations, and community engagement, ultimately enhancing the effectiveness and legitimacy of law enforcement in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Egypt Cairo</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