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Enhancing Police Officer Effectiveness Through Advanced Training in Germany Frankfurt</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Frankfurt am Main, Germany</w:t>
      </w:r>
    </w:p>
    <w:p>
      <w:pPr>
        <w:pStyle w:val="BodyText"/>
      </w:pPr>
      <w:r>
        <w:rPr>
          <w:bCs/>
          <w:b/>
        </w:rPr>
        <w:t xml:space="preserve">Principal Investigator:</w:t>
      </w:r>
      <w:r>
        <w:t xml:space="preserve"> </w:t>
      </w:r>
      <w:r>
        <w:t xml:space="preserve">Dr. Hans Müller</w:t>
      </w:r>
    </w:p>
    <w:p>
      <w:pPr>
        <w:pStyle w:val="BodyText"/>
      </w:pPr>
      <w:r>
        <w:rPr>
          <w:bCs/>
          <w:b/>
        </w:rPr>
        <w:t xml:space="preserve">Institution:</w:t>
      </w:r>
      <w:r>
        <w:t xml:space="preserve"> </w:t>
      </w:r>
      <w:r>
        <w:t xml:space="preserve">Frankfurt Police Academy</w:t>
      </w:r>
    </w:p>
    <w:bookmarkEnd w:id="20"/>
    <w:p>
      <w:pPr>
        <w:pStyle w:val="BodyText"/>
      </w:pPr>
      <w:r>
        <w:t xml:space="preserve">1. Introduction</w:t>
      </w:r>
    </w:p>
    <w:p>
      <w:pPr>
        <w:pStyle w:val="BodyText"/>
      </w:pPr>
      <w:r>
        <w:t xml:space="preserve">This Experiment Protocol outlines the methodology and procedures for a study aimed at improving the effectiveness of Police Officers in Germany Frankfurt. The study focuses on evaluating the impact of advanced training programs on the performance, decision-making, and community relations of Police Officers. The research is conducted in collaboration with the Frankfurt Police Department and the Frankfurt Police Academy.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effectiveness of advanced training programs on the operational skills of Police Officers.</w:t>
      </w:r>
    </w:p>
    <w:p>
      <w:pPr>
        <w:numPr>
          <w:ilvl w:val="0"/>
          <w:numId w:val="1001"/>
        </w:numPr>
        <w:pStyle w:val="Compact"/>
      </w:pPr>
      <w:r>
        <w:t xml:space="preserve">To evaluate the impact of training on the decision-making processes of Police Officers in high-stress situations.</w:t>
      </w:r>
    </w:p>
    <w:p>
      <w:pPr>
        <w:numPr>
          <w:ilvl w:val="0"/>
          <w:numId w:val="1001"/>
        </w:numPr>
        <w:pStyle w:val="Compact"/>
      </w:pPr>
      <w:r>
        <w:t xml:space="preserve">To measure improvements in community relations and public trust following the implementation of new training modules.</w:t>
      </w:r>
    </w:p>
    <w:p>
      <w:pPr>
        <w:numPr>
          <w:ilvl w:val="0"/>
          <w:numId w:val="1001"/>
        </w:numPr>
        <w:pStyle w:val="Compact"/>
      </w:pPr>
      <w:r>
        <w:t xml:space="preserve">To identify best practices for Police Officer training that can be adopted across Germany Frankfurt and other regions.</w:t>
      </w:r>
    </w:p>
    <w:p>
      <w:pPr>
        <w:pStyle w:val="FirstParagraph"/>
      </w:pPr>
      <w:r>
        <w:t xml:space="preserve">3. Methodology</w:t>
      </w:r>
    </w:p>
    <w:p>
      <w:pPr>
        <w:pStyle w:val="BodyText"/>
      </w:pPr>
      <w:r>
        <w:t xml:space="preserve">The study will employ a mixed-methods approach, combining quantitative and qualitative data collection techniques. The experiment will be conducted over a period of 12 months, involving a sample of 200 Police Officers from the Frankfurt Police Department.</w:t>
      </w:r>
    </w:p>
    <w:p>
      <w:pPr>
        <w:pStyle w:val="BodyText"/>
      </w:pPr>
      <w:r>
        <w:t xml:space="preserve">3.1 Participants</w:t>
      </w:r>
    </w:p>
    <w:p>
      <w:pPr>
        <w:pStyle w:val="BodyText"/>
      </w:pPr>
      <w:r>
        <w:t xml:space="preserve">The participants will be selected through a stratified random sampling method to ensure a representative sample of Police Officers from different ranks and units within the Frankfurt Police Department. Inclusion criteria include:</w:t>
      </w:r>
    </w:p>
    <w:p>
      <w:pPr>
        <w:numPr>
          <w:ilvl w:val="0"/>
          <w:numId w:val="1002"/>
        </w:numPr>
        <w:pStyle w:val="Compact"/>
      </w:pPr>
      <w:r>
        <w:t xml:space="preserve">Active duty Police Officers with at least one year of service.</w:t>
      </w:r>
    </w:p>
    <w:p>
      <w:pPr>
        <w:numPr>
          <w:ilvl w:val="0"/>
          <w:numId w:val="1002"/>
        </w:numPr>
        <w:pStyle w:val="Compact"/>
      </w:pPr>
      <w:r>
        <w:t xml:space="preserve">Willingness to participate in the training program and provide feedback.</w:t>
      </w:r>
    </w:p>
    <w:p>
      <w:pPr>
        <w:numPr>
          <w:ilvl w:val="0"/>
          <w:numId w:val="1002"/>
        </w:numPr>
        <w:pStyle w:val="Compact"/>
      </w:pPr>
      <w:r>
        <w:t xml:space="preserve">No prior participation in similar advanced training programs.</w:t>
      </w:r>
    </w:p>
    <w:p>
      <w:pPr>
        <w:pStyle w:val="FirstParagraph"/>
      </w:pPr>
      <w:r>
        <w:t xml:space="preserve">3.2 Training Program</w:t>
      </w:r>
    </w:p>
    <w:p>
      <w:pPr>
        <w:pStyle w:val="BodyText"/>
      </w:pPr>
      <w:r>
        <w:t xml:space="preserve">The advanced training program will consist of the following modules:</w:t>
      </w:r>
    </w:p>
    <w:p>
      <w:pPr>
        <w:numPr>
          <w:ilvl w:val="0"/>
          <w:numId w:val="1003"/>
        </w:numPr>
        <w:pStyle w:val="Compact"/>
      </w:pPr>
      <w:r>
        <w:rPr>
          <w:bCs/>
          <w:b/>
        </w:rPr>
        <w:t xml:space="preserve">De-escalation Techniques:</w:t>
      </w:r>
      <w:r>
        <w:t xml:space="preserve"> </w:t>
      </w:r>
      <w:r>
        <w:t xml:space="preserve">Strategies for managing conflicts and reducing the use of force.</w:t>
      </w:r>
    </w:p>
    <w:p>
      <w:pPr>
        <w:numPr>
          <w:ilvl w:val="0"/>
          <w:numId w:val="1003"/>
        </w:numPr>
        <w:pStyle w:val="Compact"/>
      </w:pPr>
      <w:r>
        <w:rPr>
          <w:bCs/>
          <w:b/>
        </w:rPr>
        <w:t xml:space="preserve">Cultural Competence:</w:t>
      </w:r>
      <w:r>
        <w:t xml:space="preserve"> </w:t>
      </w:r>
      <w:r>
        <w:t xml:space="preserve">Understanding and respecting diverse cultural backgrounds to improve community relations.</w:t>
      </w:r>
    </w:p>
    <w:p>
      <w:pPr>
        <w:numPr>
          <w:ilvl w:val="0"/>
          <w:numId w:val="1003"/>
        </w:numPr>
        <w:pStyle w:val="Compact"/>
      </w:pPr>
      <w:r>
        <w:rPr>
          <w:bCs/>
          <w:b/>
        </w:rPr>
        <w:t xml:space="preserve">Legal and Ethical Decision-Making:</w:t>
      </w:r>
      <w:r>
        <w:t xml:space="preserve"> </w:t>
      </w:r>
      <w:r>
        <w:t xml:space="preserve">Enhancing knowledge of legal frameworks and ethical considerations in policing.</w:t>
      </w:r>
    </w:p>
    <w:p>
      <w:pPr>
        <w:numPr>
          <w:ilvl w:val="0"/>
          <w:numId w:val="1003"/>
        </w:numPr>
        <w:pStyle w:val="Compact"/>
      </w:pPr>
      <w:r>
        <w:rPr>
          <w:bCs/>
          <w:b/>
        </w:rPr>
        <w:t xml:space="preserve">Physical Fitness and Tactical Skills:</w:t>
      </w:r>
      <w:r>
        <w:t xml:space="preserve"> </w:t>
      </w:r>
      <w:r>
        <w:t xml:space="preserve">Improving physical readiness and tactical response capabilities.</w:t>
      </w:r>
    </w:p>
    <w:p>
      <w:pPr>
        <w:pStyle w:val="FirstParagraph"/>
      </w:pPr>
      <w:r>
        <w:t xml:space="preserve">3.3 Data Collection</w:t>
      </w:r>
    </w:p>
    <w:p>
      <w:pPr>
        <w:pStyle w:val="BodyText"/>
      </w:pPr>
      <w:r>
        <w:t xml:space="preserve">Data will be collected through the following methods:</w:t>
      </w:r>
    </w:p>
    <w:p>
      <w:pPr>
        <w:numPr>
          <w:ilvl w:val="0"/>
          <w:numId w:val="1004"/>
        </w:numPr>
        <w:pStyle w:val="Compact"/>
      </w:pPr>
      <w:r>
        <w:rPr>
          <w:bCs/>
          <w:b/>
        </w:rPr>
        <w:t xml:space="preserve">Pre- and Post-Training Assessments:</w:t>
      </w:r>
      <w:r>
        <w:t xml:space="preserve"> </w:t>
      </w:r>
      <w:r>
        <w:t xml:space="preserve">Standardized tests to evaluate knowledge and skills before and after the training program.</w:t>
      </w:r>
    </w:p>
    <w:p>
      <w:pPr>
        <w:numPr>
          <w:ilvl w:val="0"/>
          <w:numId w:val="1004"/>
        </w:numPr>
        <w:pStyle w:val="Compact"/>
      </w:pPr>
      <w:r>
        <w:rPr>
          <w:bCs/>
          <w:b/>
        </w:rPr>
        <w:t xml:space="preserve">Field Observations:</w:t>
      </w:r>
      <w:r>
        <w:t xml:space="preserve"> </w:t>
      </w:r>
      <w:r>
        <w:t xml:space="preserve">Trained observers will monitor Police Officers during real-world scenarios to assess performance.</w:t>
      </w:r>
    </w:p>
    <w:p>
      <w:pPr>
        <w:numPr>
          <w:ilvl w:val="0"/>
          <w:numId w:val="1004"/>
        </w:numPr>
        <w:pStyle w:val="Compact"/>
      </w:pPr>
      <w:r>
        <w:rPr>
          <w:bCs/>
          <w:b/>
        </w:rPr>
        <w:t xml:space="preserve">Surveys and Interviews:</w:t>
      </w:r>
      <w:r>
        <w:t xml:space="preserve"> </w:t>
      </w:r>
      <w:r>
        <w:t xml:space="preserve">Participants will complete surveys and participate in interviews to provide feedback on the training program and its impact.</w:t>
      </w:r>
    </w:p>
    <w:p>
      <w:pPr>
        <w:numPr>
          <w:ilvl w:val="0"/>
          <w:numId w:val="1004"/>
        </w:numPr>
        <w:pStyle w:val="Compact"/>
      </w:pPr>
      <w:r>
        <w:rPr>
          <w:bCs/>
          <w:b/>
        </w:rPr>
        <w:t xml:space="preserve">Community Feedback:</w:t>
      </w:r>
      <w:r>
        <w:t xml:space="preserve"> </w:t>
      </w:r>
      <w:r>
        <w:t xml:space="preserve">Surveys and focus groups with community members to gauge changes in public perception and trust.</w:t>
      </w:r>
    </w:p>
    <w:p>
      <w:pPr>
        <w:pStyle w:val="FirstParagraph"/>
      </w:pPr>
      <w:r>
        <w:t xml:space="preserve">3.4 Data Analysis</w:t>
      </w:r>
    </w:p>
    <w:p>
      <w:pPr>
        <w:pStyle w:val="BodyText"/>
      </w:pPr>
      <w:r>
        <w:t xml:space="preserve">Quantitative data will be analyzed using statistical software to identify significant changes in performance metrics. Qualitative data will be analyzed using thematic analysis to identify common themes and insights. The results will be triangulated to ensure validity and reliability.</w:t>
      </w:r>
    </w:p>
    <w:p>
      <w:pPr>
        <w:pStyle w:val="BodyText"/>
      </w:pPr>
      <w:r>
        <w:t xml:space="preserve">4. Ethical Considerations</w:t>
      </w:r>
    </w:p>
    <w:p>
      <w:pPr>
        <w:pStyle w:val="BodyText"/>
      </w:pPr>
      <w:r>
        <w:t xml:space="preserve">The study will adhere to ethical guidelines and obtain informed consent from all participants. Confidentiality and anonymity will be maintained throughout the research process. The study has been approved by the Ethics Committee of the Frankfurt Police Academy.</w:t>
      </w:r>
    </w:p>
    <w:p>
      <w:pPr>
        <w:pStyle w:val="BodyText"/>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material development, ethical approval</w:t>
            </w:r>
          </w:p>
        </w:tc>
      </w:tr>
      <w:tr>
        <w:tc>
          <w:tcPr/>
          <w:p>
            <w:pPr>
              <w:pStyle w:val="Compact"/>
              <w:jc w:val="left"/>
            </w:pPr>
            <w:r>
              <w:t xml:space="preserve">Training</w:t>
            </w:r>
          </w:p>
        </w:tc>
        <w:tc>
          <w:tcPr/>
          <w:p>
            <w:pPr>
              <w:pStyle w:val="Compact"/>
              <w:jc w:val="left"/>
            </w:pPr>
            <w:r>
              <w:t xml:space="preserve">3 months</w:t>
            </w:r>
          </w:p>
        </w:tc>
        <w:tc>
          <w:tcPr/>
          <w:p>
            <w:pPr>
              <w:pStyle w:val="Compact"/>
              <w:jc w:val="left"/>
            </w:pPr>
            <w:r>
              <w:t xml:space="preserve">Implementation of advanced training program</w:t>
            </w:r>
          </w:p>
        </w:tc>
      </w:tr>
      <w:tr>
        <w:tc>
          <w:tcPr/>
          <w:p>
            <w:pPr>
              <w:pStyle w:val="Compact"/>
              <w:jc w:val="left"/>
            </w:pPr>
            <w:r>
              <w:t xml:space="preserve">Data Collection</w:t>
            </w:r>
          </w:p>
        </w:tc>
        <w:tc>
          <w:tcPr/>
          <w:p>
            <w:pPr>
              <w:pStyle w:val="Compact"/>
              <w:jc w:val="left"/>
            </w:pPr>
            <w:r>
              <w:t xml:space="preserve">6 months</w:t>
            </w:r>
          </w:p>
        </w:tc>
        <w:tc>
          <w:tcPr/>
          <w:p>
            <w:pPr>
              <w:pStyle w:val="Compact"/>
              <w:jc w:val="left"/>
            </w:pPr>
            <w:r>
              <w:t xml:space="preserve">Field observations, surveys, interviews, community feedback</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 of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findings</w:t>
            </w:r>
          </w:p>
        </w:tc>
      </w:tr>
    </w:tbl>
    <w:p>
      <w:pPr>
        <w:pStyle w:val="BodyText"/>
      </w:pPr>
      <w:r>
        <w:t xml:space="preserve">6. Expected Outcomes</w:t>
      </w:r>
    </w:p>
    <w:p>
      <w:pPr>
        <w:pStyle w:val="BodyText"/>
      </w:pPr>
      <w:r>
        <w:t xml:space="preserve">The study aims to produce the following outcomes:</w:t>
      </w:r>
    </w:p>
    <w:p>
      <w:pPr>
        <w:numPr>
          <w:ilvl w:val="0"/>
          <w:numId w:val="1005"/>
        </w:numPr>
        <w:pStyle w:val="Compact"/>
      </w:pPr>
      <w:r>
        <w:t xml:space="preserve">Improved operational skills and decision-making abilities of Police Officers.</w:t>
      </w:r>
    </w:p>
    <w:p>
      <w:pPr>
        <w:numPr>
          <w:ilvl w:val="0"/>
          <w:numId w:val="1005"/>
        </w:numPr>
        <w:pStyle w:val="Compact"/>
      </w:pPr>
      <w:r>
        <w:t xml:space="preserve">Enhanced community relations and increased public trust in the police force.</w:t>
      </w:r>
    </w:p>
    <w:p>
      <w:pPr>
        <w:numPr>
          <w:ilvl w:val="0"/>
          <w:numId w:val="1005"/>
        </w:numPr>
        <w:pStyle w:val="Compact"/>
      </w:pPr>
      <w:r>
        <w:t xml:space="preserve">Evidence-based recommendations for Police Officer training programs in Germany Frankfurt and beyond.</w:t>
      </w:r>
    </w:p>
    <w:p>
      <w:pPr>
        <w:numPr>
          <w:ilvl w:val="0"/>
          <w:numId w:val="1005"/>
        </w:numPr>
        <w:pStyle w:val="Compact"/>
      </w:pPr>
      <w:r>
        <w:t xml:space="preserve">Publication of findings in academic journals and presentation at relevant conferences.</w:t>
      </w:r>
    </w:p>
    <w:p>
      <w:pPr>
        <w:pStyle w:val="FirstParagraph"/>
      </w:pPr>
      <w:r>
        <w:t xml:space="preserve">7. Conclusion</w:t>
      </w:r>
    </w:p>
    <w:p>
      <w:pPr>
        <w:pStyle w:val="BodyText"/>
      </w:pPr>
      <w:r>
        <w:t xml:space="preserve">This Experiment Protocol outlines a comprehensive approach to evaluating and enhancing the effectiveness of Police Officers in Germany Frankfurt through advanced training. By focusing on key areas such as de-escalation, cultural competence, and ethical decision-making, the study aims to contribute to the development of best practices in policing. The findings will provide valuable insights for policymakers, law enforcement agencies, and the broader community.</w:t>
      </w:r>
    </w:p>
    <w:p>
      <w:pPr>
        <w:pStyle w:val="BodyText"/>
      </w:pPr>
      <w:r>
        <w:t xml:space="preserve">For further information, please contact Dr. Hans Müller at the Frankfurt Police Academy.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Germany Frankfurt</dc:title>
  <dc:creator/>
  <dc:language>en</dc:language>
  <cp:keywords/>
  <dcterms:created xsi:type="dcterms:W3CDTF">2026-10-10T06:55:02Z</dcterms:created>
  <dcterms:modified xsi:type="dcterms:W3CDTF">2026-10-10T06:55:02Z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