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Iraq</w:t>
      </w:r>
      <w:r>
        <w:t xml:space="preserve"> </w:t>
      </w:r>
      <w:r>
        <w:t xml:space="preserve">Baghdad</w:t>
      </w:r>
    </w:p>
    <w:bookmarkStart w:id="22" w:name="experiment-protocol"/>
    <w:p>
      <w:pPr>
        <w:pStyle w:val="Heading1"/>
      </w:pPr>
      <w:r>
        <w:t xml:space="preserve">Experiment Protocol</w:t>
      </w:r>
    </w:p>
    <w:bookmarkStart w:id="21" w:name="Xb7c7fc39c840343d32e148bc26f07b0e78bec76"/>
    <w:p>
      <w:pPr>
        <w:pStyle w:val="Heading2"/>
      </w:pPr>
      <w:r>
        <w:t xml:space="preserve">Police Officer Training and Community Engagement Initiative</w:t>
      </w:r>
    </w:p>
    <w:bookmarkStart w:id="20" w:name="location-iraq-baghdad"/>
    <w:p>
      <w:pPr>
        <w:pStyle w:val="Heading3"/>
      </w:pPr>
      <w:r>
        <w:t xml:space="preserve">Location: Iraq Baghdad</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Prepared by:</w:t>
      </w:r>
      <w:r>
        <w:t xml:space="preserve"> </w:t>
      </w:r>
      <w:r>
        <w:t xml:space="preserve">[Your Organization Name]</w:t>
      </w:r>
    </w:p>
    <w:bookmarkEnd w:id="20"/>
    <w:bookmarkEnd w:id="21"/>
    <w:bookmarkEnd w:id="22"/>
    <w:p>
      <w:pPr>
        <w:pStyle w:val="BodyText"/>
      </w:pPr>
      <w:r>
        <w:t xml:space="preserve">1. Introduction</w:t>
      </w:r>
    </w:p>
    <w:p>
      <w:pPr>
        <w:pStyle w:val="BodyText"/>
      </w:pPr>
      <w:r>
        <w:t xml:space="preserve">This Experiment Protocol outlines the methodology, objectives, and procedures for a structured initiative aimed at enhancing the capabilities of Police Officers in Iraq Baghdad. The initiative focuses on improving community engagement, de-escalation techniques, and operational efficiency. The protocol is designed to address the unique challenges faced by law enforcement in Baghdad, including security concerns, cultural dynamics, and the need for trust-building between Police Officers and local communities.</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evaluate the effectiveness of a new training program for Police Officers in Iraq Baghdad.</w:t>
      </w:r>
    </w:p>
    <w:p>
      <w:pPr>
        <w:numPr>
          <w:ilvl w:val="0"/>
          <w:numId w:val="1001"/>
        </w:numPr>
        <w:pStyle w:val="Compact"/>
      </w:pPr>
      <w:r>
        <w:t xml:space="preserve">To assess the impact of community engagement strategies on public trust and cooperation.</w:t>
      </w:r>
    </w:p>
    <w:p>
      <w:pPr>
        <w:numPr>
          <w:ilvl w:val="0"/>
          <w:numId w:val="1001"/>
        </w:numPr>
        <w:pStyle w:val="Compact"/>
      </w:pPr>
      <w:r>
        <w:t xml:space="preserve">To measure improvements in de-escalation techniques and conflict resolution skills among participating Police Officers.</w:t>
      </w:r>
    </w:p>
    <w:p>
      <w:pPr>
        <w:numPr>
          <w:ilvl w:val="0"/>
          <w:numId w:val="1001"/>
        </w:numPr>
        <w:pStyle w:val="Compact"/>
      </w:pPr>
      <w:r>
        <w:t xml:space="preserve">To gather data on the operational efficiency of Police Officers after implementing the training program.</w:t>
      </w:r>
    </w:p>
    <w:p>
      <w:pPr>
        <w:pStyle w:val="FirstParagraph"/>
      </w:pPr>
      <w:r>
        <w:t xml:space="preserve">3. Scope</w:t>
      </w:r>
    </w:p>
    <w:p>
      <w:pPr>
        <w:pStyle w:val="BodyText"/>
      </w:pPr>
      <w:r>
        <w:t xml:space="preserve">This Experiment Protocol applies to Police Officers stationed in selected districts of Iraq Baghdad. The initiative will involve a sample group of 100 Police Officers, divided into two groups: a control group and an experimental group. The control group will continue with standard training protocols, while the experimental group will undergo the new training program. The scope includes training sessions, community engagement activities, and data collection over a period of six months.</w:t>
      </w:r>
    </w:p>
    <w:p>
      <w:pPr>
        <w:pStyle w:val="BodyText"/>
      </w:pPr>
      <w:r>
        <w:t xml:space="preserve">4. Methodology</w:t>
      </w:r>
    </w:p>
    <w:p>
      <w:pPr>
        <w:pStyle w:val="BodyText"/>
      </w:pPr>
      <w:r>
        <w:t xml:space="preserve">The methodology for this Experiment Protocol is structured as follows:</w:t>
      </w:r>
    </w:p>
    <w:p>
      <w:pPr>
        <w:numPr>
          <w:ilvl w:val="0"/>
          <w:numId w:val="1002"/>
        </w:numPr>
        <w:pStyle w:val="Compact"/>
      </w:pPr>
      <w:r>
        <w:rPr>
          <w:bCs/>
          <w:b/>
        </w:rPr>
        <w:t xml:space="preserve">Selection of Participants:</w:t>
      </w:r>
      <w:r>
        <w:t xml:space="preserve"> </w:t>
      </w:r>
      <w:r>
        <w:t xml:space="preserve">Police Officers will be randomly assigned to either the control group or the experimental group. Selection criteria include rank, years of service, and current assignment in Iraq Baghdad.</w:t>
      </w:r>
    </w:p>
    <w:p>
      <w:pPr>
        <w:numPr>
          <w:ilvl w:val="0"/>
          <w:numId w:val="1002"/>
        </w:numPr>
        <w:pStyle w:val="Compact"/>
      </w:pPr>
      <w:r>
        <w:rPr>
          <w:bCs/>
          <w:b/>
        </w:rPr>
        <w:t xml:space="preserve">Training Program:</w:t>
      </w:r>
      <w:r>
        <w:t xml:space="preserve"> </w:t>
      </w:r>
      <w:r>
        <w:t xml:space="preserve">The experimental group will participate in a comprehensive training program that includes modules on community policing, cultural sensitivity, de-escalation techniques, and crisis management. Training will be conducted by certified instructors with experience in law enforcement and conflict resolution.</w:t>
      </w:r>
    </w:p>
    <w:p>
      <w:pPr>
        <w:numPr>
          <w:ilvl w:val="0"/>
          <w:numId w:val="1002"/>
        </w:numPr>
        <w:pStyle w:val="Compact"/>
      </w:pPr>
      <w:r>
        <w:rPr>
          <w:bCs/>
          <w:b/>
        </w:rPr>
        <w:t xml:space="preserve">Community Engagement Activities:</w:t>
      </w:r>
      <w:r>
        <w:t xml:space="preserve"> </w:t>
      </w:r>
      <w:r>
        <w:t xml:space="preserve">Police Officers in the experimental group will engage in structured community outreach programs, including town hall meetings, neighborhood patrols, and collaborative projects with local leaders in Iraq Baghdad.</w:t>
      </w:r>
    </w:p>
    <w:p>
      <w:pPr>
        <w:numPr>
          <w:ilvl w:val="0"/>
          <w:numId w:val="1002"/>
        </w:numPr>
        <w:pStyle w:val="Compact"/>
      </w:pPr>
      <w:r>
        <w:rPr>
          <w:bCs/>
          <w:b/>
        </w:rPr>
        <w:t xml:space="preserve">Data Collection:</w:t>
      </w:r>
      <w:r>
        <w:t xml:space="preserve"> </w:t>
      </w:r>
      <w:r>
        <w:t xml:space="preserve">Data will be collected through surveys, interviews, and performance metrics. Surveys will be administered to both Police Officers and community members to assess perceptions of trust, safety, and effectiveness. Performance metrics will include response times, incident resolution rates, and use-of-force incidents.</w:t>
      </w:r>
    </w:p>
    <w:p>
      <w:pPr>
        <w:numPr>
          <w:ilvl w:val="0"/>
          <w:numId w:val="1002"/>
        </w:numPr>
        <w:pStyle w:val="Compact"/>
      </w:pPr>
      <w:r>
        <w:rPr>
          <w:bCs/>
          <w:b/>
        </w:rPr>
        <w:t xml:space="preserve">Analysis:</w:t>
      </w:r>
      <w:r>
        <w:t xml:space="preserve"> </w:t>
      </w:r>
      <w:r>
        <w:t xml:space="preserve">Data will be analyzed using statistical methods to compare outcomes between the control and experimental groups. Qualitative data from interviews and open-ended survey responses will be analyzed thematically.</w:t>
      </w:r>
    </w:p>
    <w:p>
      <w:pPr>
        <w:pStyle w:val="FirstParagraph"/>
      </w:pPr>
      <w:r>
        <w:t xml:space="preserve">5. Timeline</w:t>
      </w:r>
    </w:p>
    <w:p>
      <w:pPr>
        <w:pStyle w:val="BodyText"/>
      </w:pPr>
      <w:r>
        <w:t xml:space="preserve">The Experiment Protocol will be implemented over a six-month period, divided into the following phases:</w:t>
      </w:r>
    </w:p>
    <w:p>
      <w:pPr>
        <w:numPr>
          <w:ilvl w:val="0"/>
          <w:numId w:val="1003"/>
        </w:numPr>
        <w:pStyle w:val="Compact"/>
      </w:pPr>
      <w:r>
        <w:rPr>
          <w:bCs/>
          <w:b/>
        </w:rPr>
        <w:t xml:space="preserve">Month 1:</w:t>
      </w:r>
      <w:r>
        <w:t xml:space="preserve"> </w:t>
      </w:r>
      <w:r>
        <w:t xml:space="preserve">Participant selection and baseline data collection.</w:t>
      </w:r>
    </w:p>
    <w:p>
      <w:pPr>
        <w:numPr>
          <w:ilvl w:val="0"/>
          <w:numId w:val="1003"/>
        </w:numPr>
        <w:pStyle w:val="Compact"/>
      </w:pPr>
      <w:r>
        <w:rPr>
          <w:bCs/>
          <w:b/>
        </w:rPr>
        <w:t xml:space="preserve">Months 2-3:</w:t>
      </w:r>
      <w:r>
        <w:t xml:space="preserve"> </w:t>
      </w:r>
      <w:r>
        <w:t xml:space="preserve">Implementation of the training program and community engagement activities.</w:t>
      </w:r>
    </w:p>
    <w:p>
      <w:pPr>
        <w:numPr>
          <w:ilvl w:val="0"/>
          <w:numId w:val="1003"/>
        </w:numPr>
        <w:pStyle w:val="Compact"/>
      </w:pPr>
      <w:r>
        <w:rPr>
          <w:bCs/>
          <w:b/>
        </w:rPr>
        <w:t xml:space="preserve">Months 4-5:</w:t>
      </w:r>
      <w:r>
        <w:t xml:space="preserve"> </w:t>
      </w:r>
      <w:r>
        <w:t xml:space="preserve">Continued data collection and monitoring of outcomes.</w:t>
      </w:r>
    </w:p>
    <w:p>
      <w:pPr>
        <w:numPr>
          <w:ilvl w:val="0"/>
          <w:numId w:val="1003"/>
        </w:numPr>
        <w:pStyle w:val="Compact"/>
      </w:pPr>
      <w:r>
        <w:rPr>
          <w:bCs/>
          <w:b/>
        </w:rPr>
        <w:t xml:space="preserve">Month 6:</w:t>
      </w:r>
      <w:r>
        <w:t xml:space="preserve"> </w:t>
      </w:r>
      <w:r>
        <w:t xml:space="preserve">Final data collection, analysis, and reporting.</w:t>
      </w:r>
    </w:p>
    <w:p>
      <w:pPr>
        <w:pStyle w:val="FirstParagraph"/>
      </w:pPr>
      <w:r>
        <w:t xml:space="preserve">6. Ethical Considerations</w:t>
      </w:r>
    </w:p>
    <w:p>
      <w:pPr>
        <w:pStyle w:val="BodyText"/>
      </w:pPr>
      <w:r>
        <w:t xml:space="preserve">This Experiment Protocol adheres to ethical guidelines for research involving human subjects. Informed consent will be obtained from all participating Police Officers and community members. Confidentiality and anonymity will be maintained throughout the data collection and analysis process. The initiative will prioritize the safety and well-being of all participants, particularly in the context of the security environment in Iraq Baghdad.</w:t>
      </w:r>
    </w:p>
    <w:p>
      <w:pPr>
        <w:pStyle w:val="BodyText"/>
      </w:pPr>
      <w:r>
        <w:t xml:space="preserve">7. Expected Outcomes</w:t>
      </w:r>
    </w:p>
    <w:p>
      <w:pPr>
        <w:pStyle w:val="BodyText"/>
      </w:pPr>
      <w:r>
        <w:t xml:space="preserve">The expected outcomes of this Experiment Protocol include:</w:t>
      </w:r>
    </w:p>
    <w:p>
      <w:pPr>
        <w:numPr>
          <w:ilvl w:val="0"/>
          <w:numId w:val="1004"/>
        </w:numPr>
        <w:pStyle w:val="Compact"/>
      </w:pPr>
      <w:r>
        <w:t xml:space="preserve">Improved trust and cooperation between Police Officers and communities in Iraq Baghdad.</w:t>
      </w:r>
    </w:p>
    <w:p>
      <w:pPr>
        <w:numPr>
          <w:ilvl w:val="0"/>
          <w:numId w:val="1004"/>
        </w:numPr>
        <w:pStyle w:val="Compact"/>
      </w:pPr>
      <w:r>
        <w:t xml:space="preserve">Enhanced de-escalation and conflict resolution skills among participating Police Officers.</w:t>
      </w:r>
    </w:p>
    <w:p>
      <w:pPr>
        <w:numPr>
          <w:ilvl w:val="0"/>
          <w:numId w:val="1004"/>
        </w:numPr>
        <w:pStyle w:val="Compact"/>
      </w:pPr>
      <w:r>
        <w:t xml:space="preserve">Reduced use-of-force incidents and improved incident resolution rates.</w:t>
      </w:r>
    </w:p>
    <w:p>
      <w:pPr>
        <w:numPr>
          <w:ilvl w:val="0"/>
          <w:numId w:val="1004"/>
        </w:numPr>
        <w:pStyle w:val="Compact"/>
      </w:pPr>
      <w:r>
        <w:t xml:space="preserve">Valuable insights and recommendations for scaling the training program across Iraq Baghdad and beyond.</w:t>
      </w:r>
    </w:p>
    <w:p>
      <w:pPr>
        <w:pStyle w:val="FirstParagraph"/>
      </w:pPr>
      <w:r>
        <w:t xml:space="preserve">8. Conclusion</w:t>
      </w:r>
    </w:p>
    <w:p>
      <w:pPr>
        <w:pStyle w:val="BodyText"/>
      </w:pPr>
      <w:r>
        <w:t xml:space="preserve">This Experiment Protocol provides a structured approach to evaluating the effectiveness of a new training and community engagement initiative for Police Officers in Iraq Baghdad. By focusing on evidence-based practices and ethical considerations, the initiative aims to contribute to the professional development of Police Officers and the overall safety and well-being of communities in Iraq Baghdad.</w:t>
      </w:r>
    </w:p>
    <w:p>
      <w:pPr>
        <w:pStyle w:val="BodyText"/>
      </w:pPr>
      <w:r>
        <w:t xml:space="preserve">© 2023 [Your Organization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and Community Engagement in Iraq Baghdad</dc:title>
  <dc:creator/>
  <dc:language>en</dc:language>
  <cp:keywords/>
  <dcterms:created xsi:type="dcterms:W3CDTF">2026-10-10T06:55:03Z</dcterms:created>
  <dcterms:modified xsi:type="dcterms:W3CDTF">2026-10-10T06:55:03Z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