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Police</w:t>
      </w:r>
      <w:r>
        <w:t xml:space="preserve"> </w:t>
      </w:r>
      <w:r>
        <w:t xml:space="preserve">Officer</w:t>
      </w:r>
      <w:r>
        <w:t xml:space="preserve"> </w:t>
      </w:r>
      <w:r>
        <w:t xml:space="preserve">Training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20" w:name="X8e3da68a23446751033a16f7657d6cd69a24862"/>
    <w:p>
      <w:pPr>
        <w:pStyle w:val="Heading1"/>
      </w:pPr>
      <w:r>
        <w:t xml:space="preserve">Experiment Protocol: Enhancing Community Policing Practices for Police Officers in Ivory Coast Abidjan</w:t>
      </w:r>
    </w:p>
    <w:p>
      <w:pPr>
        <w:pStyle w:val="FirstParagraph"/>
      </w:pPr>
      <w:r>
        <w:rPr>
          <w:bCs/>
          <w:b/>
        </w:rPr>
        <w:t xml:space="preserve">Document Version:</w:t>
      </w:r>
      <w:r>
        <w:t xml:space="preserve"> </w:t>
      </w:r>
      <w:r>
        <w:t xml:space="preserve">1.0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Abidjan, Ivory Coast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[Your Name/Organization]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This Experiment Protocol outlines a structured research initiative aimed at evaluating and improving community policing strategies employed by</w:t>
      </w:r>
      <w:r>
        <w:t xml:space="preserve"> </w:t>
      </w:r>
      <w:r>
        <w:t xml:space="preserve">Police Officers</w:t>
      </w:r>
      <w:r>
        <w:t xml:space="preserve"> </w:t>
      </w:r>
      <w:r>
        <w:t xml:space="preserve">in</w:t>
      </w:r>
      <w:r>
        <w:t xml:space="preserve"> </w:t>
      </w:r>
      <w:r>
        <w:t xml:space="preserve">Ivory Coast Abidjan</w:t>
      </w:r>
      <w:r>
        <w:t xml:space="preserve">. The rapid urbanization and socio-economic challenges in Abidjan necessitate innovative approaches to law enforcement that foster trust, reduce crime, and enhance public safety. This protocol is designed to test the effectiveness of a new training module focused on community engagement, conflict resolution, and cultural sensitivity.</w:t>
      </w:r>
    </w:p>
    <w:p>
      <w:pPr>
        <w:pStyle w:val="BodyText"/>
      </w:pPr>
      <w:r>
        <w:t xml:space="preserve">The primary objective is to assess whether the implementation of this training program leads to measurable improvements in police-community relations, crime reduction, and officer performance in Abidjan’s diverse neighborhoods.</w:t>
      </w:r>
    </w:p>
    <w:bookmarkEnd w:id="21"/>
    <w:bookmarkStart w:id="22" w:name="objectives"/>
    <w:p>
      <w:pPr>
        <w:pStyle w:val="Heading2"/>
      </w:pPr>
      <w:r>
        <w:t xml:space="preserve">2. Objectives</w:t>
      </w:r>
    </w:p>
    <w:p>
      <w:pPr>
        <w:pStyle w:val="FirstParagraph"/>
      </w:pPr>
      <w:r>
        <w:t xml:space="preserve">The Experiment Protocol has the following specific objectives:</w:t>
      </w:r>
    </w:p>
    <w:p>
      <w:pPr>
        <w:numPr>
          <w:ilvl w:val="0"/>
          <w:numId w:val="1001"/>
        </w:numPr>
        <w:pStyle w:val="Compact"/>
      </w:pPr>
      <w:r>
        <w:t xml:space="preserve">To evaluate the impact of a specialized training program on the behavior and decision-making of</w:t>
      </w:r>
      <w:r>
        <w:t xml:space="preserve"> </w:t>
      </w:r>
      <w:r>
        <w:t xml:space="preserve">Police Officers</w:t>
      </w:r>
      <w:r>
        <w:t xml:space="preserve"> </w:t>
      </w:r>
      <w:r>
        <w:t xml:space="preserve">in Abidjan.</w:t>
      </w:r>
    </w:p>
    <w:p>
      <w:pPr>
        <w:numPr>
          <w:ilvl w:val="0"/>
          <w:numId w:val="1001"/>
        </w:numPr>
        <w:pStyle w:val="Compact"/>
      </w:pPr>
      <w:r>
        <w:t xml:space="preserve">To measure changes in community perceptions of the police force before and after the intervention.</w:t>
      </w:r>
    </w:p>
    <w:p>
      <w:pPr>
        <w:numPr>
          <w:ilvl w:val="0"/>
          <w:numId w:val="1001"/>
        </w:numPr>
        <w:pStyle w:val="Compact"/>
      </w:pPr>
      <w:r>
        <w:t xml:space="preserve">To analyze the correlation between enhanced community policing practices and crime rates in selected areas of Abidjan.</w:t>
      </w:r>
    </w:p>
    <w:p>
      <w:pPr>
        <w:numPr>
          <w:ilvl w:val="0"/>
          <w:numId w:val="1001"/>
        </w:numPr>
        <w:pStyle w:val="Compact"/>
      </w:pPr>
      <w:r>
        <w:t xml:space="preserve">To identify best practices that can be scaled across other regions of</w:t>
      </w:r>
      <w:r>
        <w:t xml:space="preserve"> </w:t>
      </w:r>
      <w:r>
        <w:t xml:space="preserve">Ivory Coast</w:t>
      </w:r>
      <w:r>
        <w:t xml:space="preserve">.</w:t>
      </w:r>
    </w:p>
    <w:bookmarkEnd w:id="22"/>
    <w:bookmarkStart w:id="27" w:name="methodology"/>
    <w:p>
      <w:pPr>
        <w:pStyle w:val="Heading2"/>
      </w:pPr>
      <w:r>
        <w:t xml:space="preserve">3. Methodology</w:t>
      </w:r>
    </w:p>
    <w:bookmarkStart w:id="23" w:name="study-design"/>
    <w:p>
      <w:pPr>
        <w:pStyle w:val="Heading3"/>
      </w:pPr>
      <w:r>
        <w:t xml:space="preserve">3.1 Study Design</w:t>
      </w:r>
    </w:p>
    <w:p>
      <w:pPr>
        <w:pStyle w:val="FirstParagraph"/>
      </w:pPr>
      <w:r>
        <w:t xml:space="preserve">This experiment will employ a quasi-experimental design with a control group and an intervention group. The study will be conducted over a period of 12 months in three selected districts of Abidjan: Cocody, Yopougon, and Abobo. These districts were chosen due to their demographic diversity and varying levels of crime.</w:t>
      </w:r>
    </w:p>
    <w:bookmarkEnd w:id="23"/>
    <w:bookmarkStart w:id="24" w:name="participants"/>
    <w:p>
      <w:pPr>
        <w:pStyle w:val="Heading3"/>
      </w:pPr>
      <w:r>
        <w:t xml:space="preserve">3.2 Participants</w:t>
      </w:r>
    </w:p>
    <w:p>
      <w:pPr>
        <w:pStyle w:val="FirstParagraph"/>
      </w:pPr>
      <w:r>
        <w:t xml:space="preserve">The participants will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Police Officers:</w:t>
      </w:r>
      <w:r>
        <w:t xml:space="preserve"> </w:t>
      </w:r>
      <w:r>
        <w:t xml:space="preserve">A total of 200 officers will be randomly assigned to either the intervention group (100 officers) or the control group (100 officers).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Members:</w:t>
      </w:r>
      <w:r>
        <w:t xml:space="preserve"> </w:t>
      </w:r>
      <w:r>
        <w:t xml:space="preserve">Approximately 1,000 residents from the selected districts will be surveyed to assess their perceptions of the police.</w:t>
      </w:r>
    </w:p>
    <w:bookmarkEnd w:id="24"/>
    <w:bookmarkStart w:id="25" w:name="intervention"/>
    <w:p>
      <w:pPr>
        <w:pStyle w:val="Heading3"/>
      </w:pPr>
      <w:r>
        <w:t xml:space="preserve">3.3 Intervention</w:t>
      </w:r>
    </w:p>
    <w:p>
      <w:pPr>
        <w:pStyle w:val="FirstParagraph"/>
      </w:pPr>
      <w:r>
        <w:t xml:space="preserve">The intervention group will undergo a comprehensive training program consisting of:</w:t>
      </w:r>
    </w:p>
    <w:p>
      <w:pPr>
        <w:numPr>
          <w:ilvl w:val="0"/>
          <w:numId w:val="1003"/>
        </w:numPr>
        <w:pStyle w:val="Compact"/>
      </w:pPr>
      <w:r>
        <w:t xml:space="preserve">Community engagement techniques.</w:t>
      </w:r>
    </w:p>
    <w:p>
      <w:pPr>
        <w:numPr>
          <w:ilvl w:val="0"/>
          <w:numId w:val="1003"/>
        </w:numPr>
        <w:pStyle w:val="Compact"/>
      </w:pPr>
      <w:r>
        <w:t xml:space="preserve">Conflict resolution and de-escalation strategies.</w:t>
      </w:r>
    </w:p>
    <w:p>
      <w:pPr>
        <w:numPr>
          <w:ilvl w:val="0"/>
          <w:numId w:val="1003"/>
        </w:numPr>
        <w:pStyle w:val="Compact"/>
      </w:pPr>
      <w:r>
        <w:t xml:space="preserve">Cultural sensitivity and awareness of local customs in</w:t>
      </w:r>
      <w:r>
        <w:t xml:space="preserve"> </w:t>
      </w:r>
      <w:r>
        <w:t xml:space="preserve">Ivory Coast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Use of technology for crime prevention and community communication.</w:t>
      </w:r>
    </w:p>
    <w:p>
      <w:pPr>
        <w:pStyle w:val="FirstParagraph"/>
      </w:pPr>
      <w:r>
        <w:t xml:space="preserve">The control group will continue with standard training protocols.</w:t>
      </w:r>
    </w:p>
    <w:bookmarkEnd w:id="25"/>
    <w:bookmarkStart w:id="26" w:name="data-collection"/>
    <w:p>
      <w:pPr>
        <w:pStyle w:val="Heading3"/>
      </w:pPr>
      <w:r>
        <w:t xml:space="preserve">3.4 Data Collection</w:t>
      </w:r>
    </w:p>
    <w:p>
      <w:pPr>
        <w:pStyle w:val="FirstParagraph"/>
      </w:pPr>
      <w:r>
        <w:t xml:space="preserve">Data will be collected using the following methods: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Surveys:</w:t>
      </w:r>
      <w:r>
        <w:t xml:space="preserve"> </w:t>
      </w:r>
      <w:r>
        <w:t xml:space="preserve">Pre- and post-intervention surveys will be administered to both police officers and community members.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Crime Statistics:</w:t>
      </w:r>
      <w:r>
        <w:t xml:space="preserve"> </w:t>
      </w:r>
      <w:r>
        <w:t xml:space="preserve">Official crime reports from the selected districts will be analyzed.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Observations:</w:t>
      </w:r>
      <w:r>
        <w:t xml:space="preserve"> </w:t>
      </w:r>
      <w:r>
        <w:t xml:space="preserve">Trained researchers will observe police-community interactions in the field.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Interviews:</w:t>
      </w:r>
      <w:r>
        <w:t xml:space="preserve"> </w:t>
      </w:r>
      <w:r>
        <w:t xml:space="preserve">In-depth interviews with a subset of police officers and community leaders.</w:t>
      </w:r>
    </w:p>
    <w:bookmarkEnd w:id="26"/>
    <w:bookmarkEnd w:id="27"/>
    <w:bookmarkStart w:id="28" w:name="timeline"/>
    <w:p>
      <w:pPr>
        <w:pStyle w:val="Heading2"/>
      </w:pPr>
      <w:r>
        <w:t xml:space="preserve">4. 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Activities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1-2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Recruitment, baseline data collection, training material development.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Intervention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3-6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Implementation of the training program for the intervention group.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Monitoring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7-10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Ongoing data collection, observations, and mid-term assessments.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Analysis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11-12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Data analysis, reporting, and dissemination of findings.</w:t>
            </w:r>
          </w:p>
        </w:tc>
      </w:tr>
    </w:tbl>
    <w:bookmarkEnd w:id="28"/>
    <w:bookmarkStart w:id="29" w:name="ethical-considerations"/>
    <w:p>
      <w:pPr>
        <w:pStyle w:val="Heading2"/>
      </w:pPr>
      <w:r>
        <w:t xml:space="preserve">5. Ethical Considerations</w:t>
      </w:r>
    </w:p>
    <w:p>
      <w:pPr>
        <w:pStyle w:val="FirstParagraph"/>
      </w:pPr>
      <w:r>
        <w:t xml:space="preserve">This Experiment Protocol adheres to ethical guidelines for research involving human subjects. Key considerations include: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Informed Consent:</w:t>
      </w:r>
      <w:r>
        <w:t xml:space="preserve"> </w:t>
      </w:r>
      <w:r>
        <w:t xml:space="preserve">All participants will provide written informed consent before participation.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Personal data will be anonymized and stored securely.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Voluntary Participation:</w:t>
      </w:r>
      <w:r>
        <w:t xml:space="preserve"> </w:t>
      </w:r>
      <w:r>
        <w:t xml:space="preserve">Participants can withdraw from the study at any time without penalty.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Approval:</w:t>
      </w:r>
      <w:r>
        <w:t xml:space="preserve"> </w:t>
      </w:r>
      <w:r>
        <w:t xml:space="preserve">The protocol has been reviewed and approved by the relevant ethics committee in</w:t>
      </w:r>
      <w:r>
        <w:t xml:space="preserve"> </w:t>
      </w:r>
      <w:r>
        <w:t xml:space="preserve">Ivory Coast</w:t>
      </w:r>
      <w:r>
        <w:t xml:space="preserve">.</w:t>
      </w:r>
    </w:p>
    <w:bookmarkEnd w:id="29"/>
    <w:bookmarkStart w:id="30" w:name="expected-outcomes"/>
    <w:p>
      <w:pPr>
        <w:pStyle w:val="Heading2"/>
      </w:pPr>
      <w:r>
        <w:t xml:space="preserve">6. Expected Outcomes</w:t>
      </w:r>
    </w:p>
    <w:p>
      <w:pPr>
        <w:pStyle w:val="FirstParagraph"/>
      </w:pPr>
      <w:r>
        <w:t xml:space="preserve">The anticipated outcomes of this Experiment Protocol include:</w:t>
      </w:r>
    </w:p>
    <w:p>
      <w:pPr>
        <w:numPr>
          <w:ilvl w:val="0"/>
          <w:numId w:val="1006"/>
        </w:numPr>
        <w:pStyle w:val="Compact"/>
      </w:pPr>
      <w:r>
        <w:t xml:space="preserve">Improved trust and cooperation between</w:t>
      </w:r>
      <w:r>
        <w:t xml:space="preserve"> </w:t>
      </w:r>
      <w:r>
        <w:t xml:space="preserve">Police Officers</w:t>
      </w:r>
      <w:r>
        <w:t xml:space="preserve"> </w:t>
      </w:r>
      <w:r>
        <w:t xml:space="preserve">and communities in Abidjan.</w:t>
      </w:r>
    </w:p>
    <w:p>
      <w:pPr>
        <w:numPr>
          <w:ilvl w:val="0"/>
          <w:numId w:val="1006"/>
        </w:numPr>
        <w:pStyle w:val="Compact"/>
      </w:pPr>
      <w:r>
        <w:t xml:space="preserve">A reduction in crime rates in the intervention districts compared to the control districts.</w:t>
      </w:r>
    </w:p>
    <w:p>
      <w:pPr>
        <w:numPr>
          <w:ilvl w:val="0"/>
          <w:numId w:val="1006"/>
        </w:numPr>
        <w:pStyle w:val="Compact"/>
      </w:pPr>
      <w:r>
        <w:t xml:space="preserve">Enhanced skills and confidence among police officers in handling community-related issues.</w:t>
      </w:r>
    </w:p>
    <w:p>
      <w:pPr>
        <w:numPr>
          <w:ilvl w:val="0"/>
          <w:numId w:val="1006"/>
        </w:numPr>
        <w:pStyle w:val="Compact"/>
      </w:pPr>
      <w:r>
        <w:t xml:space="preserve">Development of a replicable model for community policing in</w:t>
      </w:r>
      <w:r>
        <w:t xml:space="preserve"> </w:t>
      </w:r>
      <w:r>
        <w:t xml:space="preserve">Ivory Coast</w:t>
      </w:r>
      <w:r>
        <w:t xml:space="preserve"> </w:t>
      </w:r>
      <w:r>
        <w:t xml:space="preserve">and other urban settings.</w:t>
      </w:r>
    </w:p>
    <w:bookmarkEnd w:id="30"/>
    <w:bookmarkStart w:id="31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This Experiment Protocol provides a rigorous framework for testing innovative policing strategies in</w:t>
      </w:r>
      <w:r>
        <w:t xml:space="preserve"> </w:t>
      </w:r>
      <w:r>
        <w:t xml:space="preserve">Ivory Coast Abidjan</w:t>
      </w:r>
      <w:r>
        <w:t xml:space="preserve">. By focusing on the role of</w:t>
      </w:r>
      <w:r>
        <w:t xml:space="preserve"> </w:t>
      </w:r>
      <w:r>
        <w:t xml:space="preserve">Police Officers</w:t>
      </w:r>
      <w:r>
        <w:t xml:space="preserve"> </w:t>
      </w:r>
      <w:r>
        <w:t xml:space="preserve">as community partners, the study aims to contribute to safer, more cohesive neighborhoods. The findings will inform policy decisions and training programs, ultimately benefiting both law enforcement and the public.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Police Officer Training in Ivory Coast Abidjan</dc:title>
  <dc:creator/>
  <dc:language>en</dc:language>
  <cp:keywords/>
  <dcterms:created xsi:type="dcterms:W3CDTF">2026-10-10T09:12:17Z</dcterms:created>
  <dcterms:modified xsi:type="dcterms:W3CDTF">2026-10-10T09:12:17Z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