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Training</w:t>
      </w:r>
      <w:r>
        <w:t xml:space="preserve"> </w:t>
      </w:r>
      <w:r>
        <w:t xml:space="preserve">and</w:t>
      </w:r>
      <w:r>
        <w:t xml:space="preserve"> </w:t>
      </w:r>
      <w:r>
        <w:t xml:space="preserve">Community</w:t>
      </w:r>
      <w:r>
        <w:t xml:space="preserve"> </w:t>
      </w:r>
      <w:r>
        <w:t xml:space="preserve">Engagement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20" w:name="X4dc754ac72797b485ba6dbf0bb1e8786ef97f12"/>
    <w:p>
      <w:pPr>
        <w:pStyle w:val="Heading1"/>
      </w:pPr>
      <w:r>
        <w:t xml:space="preserve">Experiment Protocol: Police Officer Training and Community Engagement in Myanmar Yangon</w:t>
      </w:r>
    </w:p>
    <w:p>
      <w:pPr>
        <w:pStyle w:val="FirstParagraph"/>
      </w:pPr>
      <w:r>
        <w:rPr>
          <w:bCs/>
          <w:b/>
        </w:rPr>
        <w:t xml:space="preserve">Document Version:</w:t>
      </w:r>
      <w:r>
        <w:t xml:space="preserve"> </w:t>
      </w:r>
      <w:r>
        <w:t xml:space="preserve">1.0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Yangon, Myanmar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[Your Name/Organization]</w:t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This Experiment Protocol outlines a structured approach to evaluate the effectiveness of a new training program for Police Officers in Yangon, Myanmar. The primary objective is to enhance community policing strategies, improve officer-community relations, and reduce crime rates in selected neighborhoods. This protocol is designed to be culturally sensitive, contextually relevant, and aligned with the unique socio-political landscape of Myanmar Yangon.</w:t>
      </w:r>
    </w:p>
    <w:p>
      <w:pPr>
        <w:pStyle w:val="BodyText"/>
      </w:pPr>
      <w:r>
        <w:t xml:space="preserve">The experiment will focus on three key areas: (1) training Police Officers in de-escalation techniques, (2) fostering community engagement through regular town hall meetings, and (3) implementing data-driven policing strategies. By integrating these elements, the experiment aims to create a replicable model for improving public safety and trust in law enforcement across Myanmar.</w:t>
      </w:r>
    </w:p>
    <w:bookmarkEnd w:id="21"/>
    <w:bookmarkStart w:id="22" w:name="objectives"/>
    <w:p>
      <w:pPr>
        <w:pStyle w:val="Heading2"/>
      </w:pPr>
      <w:r>
        <w:t xml:space="preserve">2. Objectives</w:t>
      </w:r>
    </w:p>
    <w:p>
      <w:pPr>
        <w:numPr>
          <w:ilvl w:val="0"/>
          <w:numId w:val="1001"/>
        </w:numPr>
        <w:pStyle w:val="Compact"/>
      </w:pPr>
      <w:r>
        <w:t xml:space="preserve">To assess the impact of specialized training on Police Officers' ability to handle conflicts peacefully.</w:t>
      </w:r>
    </w:p>
    <w:p>
      <w:pPr>
        <w:numPr>
          <w:ilvl w:val="0"/>
          <w:numId w:val="1001"/>
        </w:numPr>
        <w:pStyle w:val="Compact"/>
      </w:pPr>
      <w:r>
        <w:t xml:space="preserve">To measure changes in community trust and satisfaction with law enforcement in Yangon.</w:t>
      </w:r>
    </w:p>
    <w:p>
      <w:pPr>
        <w:numPr>
          <w:ilvl w:val="0"/>
          <w:numId w:val="1001"/>
        </w:numPr>
        <w:pStyle w:val="Compact"/>
      </w:pPr>
      <w:r>
        <w:t xml:space="preserve">To evaluate the effectiveness of community engagement initiatives in reducing crime rates.</w:t>
      </w:r>
    </w:p>
    <w:p>
      <w:pPr>
        <w:numPr>
          <w:ilvl w:val="0"/>
          <w:numId w:val="1001"/>
        </w:numPr>
        <w:pStyle w:val="Compact"/>
      </w:pPr>
      <w:r>
        <w:t xml:space="preserve">To develop a scalable framework for community policing that can be adapted to other regions in Myanmar.</w:t>
      </w:r>
    </w:p>
    <w:bookmarkEnd w:id="22"/>
    <w:bookmarkStart w:id="27" w:name="methodology"/>
    <w:p>
      <w:pPr>
        <w:pStyle w:val="Heading2"/>
      </w:pPr>
      <w:r>
        <w:t xml:space="preserve">3. Methodology</w:t>
      </w:r>
    </w:p>
    <w:bookmarkStart w:id="23" w:name="study-design"/>
    <w:p>
      <w:pPr>
        <w:pStyle w:val="Heading3"/>
      </w:pPr>
      <w:r>
        <w:t xml:space="preserve">3.1 Study Design</w:t>
      </w:r>
    </w:p>
    <w:p>
      <w:pPr>
        <w:pStyle w:val="FirstParagraph"/>
      </w:pPr>
      <w:r>
        <w:t xml:space="preserve">The experiment will employ a quasi-experimental design with two groups: an intervention group (Police Officers participating in the new training program) and a control group (Police Officers following standard procedures). The study will be conducted over a period of 12 months in selected neighborhoods in Yangon.</w:t>
      </w:r>
    </w:p>
    <w:bookmarkEnd w:id="23"/>
    <w:bookmarkStart w:id="24" w:name="participants"/>
    <w:p>
      <w:pPr>
        <w:pStyle w:val="Heading3"/>
      </w:pPr>
      <w:r>
        <w:t xml:space="preserve">3.2 Participants</w:t>
      </w:r>
    </w:p>
    <w:p>
      <w:pPr>
        <w:pStyle w:val="FirstParagraph"/>
      </w:pPr>
      <w:r>
        <w:t xml:space="preserve">The participants will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Police Officers:</w:t>
      </w:r>
      <w:r>
        <w:t xml:space="preserve"> </w:t>
      </w:r>
      <w:r>
        <w:t xml:space="preserve">A total of 200 officers will be recruited from various precincts in Yangon. Officers will be randomly assigned to either the intervention or control group.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Community Members:</w:t>
      </w:r>
      <w:r>
        <w:t xml:space="preserve"> </w:t>
      </w:r>
      <w:r>
        <w:t xml:space="preserve">Residents of the selected neighborhoods will be surveyed to gauge their perceptions of law enforcement before and after the intervention.</w:t>
      </w:r>
    </w:p>
    <w:bookmarkEnd w:id="24"/>
    <w:bookmarkStart w:id="25" w:name="intervention"/>
    <w:p>
      <w:pPr>
        <w:pStyle w:val="Heading3"/>
      </w:pPr>
      <w:r>
        <w:t xml:space="preserve">3.3 Intervention</w:t>
      </w:r>
    </w:p>
    <w:p>
      <w:pPr>
        <w:pStyle w:val="FirstParagraph"/>
      </w:pPr>
      <w:r>
        <w:t xml:space="preserve">The intervention group will undergo a comprehensive training program that includes: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De-escalation Techniques:</w:t>
      </w:r>
      <w:r>
        <w:t xml:space="preserve"> </w:t>
      </w:r>
      <w:r>
        <w:t xml:space="preserve">Training on verbal and non-verbal communication skills to resolve conflicts without the use of force.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Modules on understanding the diverse cultural and ethnic backgrounds of Yangon's population.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Strategies for building trust and collaboration with local communities.</w:t>
      </w:r>
    </w:p>
    <w:p>
      <w:pPr>
        <w:pStyle w:val="FirstParagraph"/>
      </w:pPr>
      <w:r>
        <w:t xml:space="preserve">In addition to training, the intervention group will participate in monthly town hall meetings with community members to discuss concerns, share updates, and foster dialogue.</w:t>
      </w:r>
    </w:p>
    <w:bookmarkEnd w:id="25"/>
    <w:bookmarkStart w:id="26" w:name="data-collection"/>
    <w:p>
      <w:pPr>
        <w:pStyle w:val="Heading3"/>
      </w:pPr>
      <w:r>
        <w:t xml:space="preserve">3.4 Data Collection</w:t>
      </w:r>
    </w:p>
    <w:p>
      <w:pPr>
        <w:pStyle w:val="FirstParagraph"/>
      </w:pPr>
      <w:r>
        <w:t xml:space="preserve">Data will be collected using the following methods: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Surveys:</w:t>
      </w:r>
      <w:r>
        <w:t xml:space="preserve"> </w:t>
      </w:r>
      <w:r>
        <w:t xml:space="preserve">Pre- and post-intervention surveys will be administered to both Police Officers and community members to assess changes in attitudes, trust, and satisfaction.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Criminal Statistics:</w:t>
      </w:r>
      <w:r>
        <w:t xml:space="preserve"> </w:t>
      </w:r>
      <w:r>
        <w:t xml:space="preserve">Crime data will be collected from local police records to evaluate changes in crime rates in the intervention and control areas.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Observations:</w:t>
      </w:r>
      <w:r>
        <w:t xml:space="preserve"> </w:t>
      </w:r>
      <w:r>
        <w:t xml:space="preserve">Trained observers will document interactions between Police Officers and community members during public events and routine patrols.</w:t>
      </w:r>
    </w:p>
    <w:bookmarkEnd w:id="26"/>
    <w:bookmarkEnd w:id="27"/>
    <w:bookmarkStart w:id="28" w:name="timeline"/>
    <w:p>
      <w:pPr>
        <w:pStyle w:val="Heading2"/>
      </w:pPr>
      <w:r>
        <w:t xml:space="preserve">4.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1-2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Recruitment, baseline data collection, training material development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Intervention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sessions, community engagement activities, ongoing data collection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Post-Intervention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surveys, analysis of crime data, final reporting</w:t>
            </w:r>
          </w:p>
        </w:tc>
      </w:tr>
    </w:tbl>
    <w:bookmarkEnd w:id="28"/>
    <w:bookmarkStart w:id="29" w:name="ethical-considerations"/>
    <w:p>
      <w:pPr>
        <w:pStyle w:val="Heading2"/>
      </w:pPr>
      <w:r>
        <w:t xml:space="preserve">5. Ethical Considerations</w:t>
      </w:r>
    </w:p>
    <w:p>
      <w:pPr>
        <w:pStyle w:val="FirstParagraph"/>
      </w:pPr>
      <w:r>
        <w:t xml:space="preserve">This experiment will adhere to strict ethical guidelines to ensure the safety and well-being of all participants. Key considerations include: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Informed Consent:</w:t>
      </w:r>
      <w:r>
        <w:t xml:space="preserve"> </w:t>
      </w:r>
      <w:r>
        <w:t xml:space="preserve">All participants will provide written consent after being fully informed about the study's purpose, procedures, and potential risks.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Personal information will be anonymized and stored securely to protect participants' privacy.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The study will respect local customs and traditions, ensuring that all activities are conducted in a manner that is appropriate for the community.</w:t>
      </w:r>
    </w:p>
    <w:bookmarkEnd w:id="29"/>
    <w:bookmarkStart w:id="30" w:name="expected-outcomes"/>
    <w:p>
      <w:pPr>
        <w:pStyle w:val="Heading2"/>
      </w:pPr>
      <w:r>
        <w:t xml:space="preserve">6. Expected Outcomes</w:t>
      </w:r>
    </w:p>
    <w:p>
      <w:pPr>
        <w:pStyle w:val="FirstParagraph"/>
      </w:pPr>
      <w:r>
        <w:t xml:space="preserve">The experiment aims to achieve the following outcomes:</w:t>
      </w:r>
    </w:p>
    <w:p>
      <w:pPr>
        <w:numPr>
          <w:ilvl w:val="0"/>
          <w:numId w:val="1006"/>
        </w:numPr>
        <w:pStyle w:val="Compact"/>
      </w:pPr>
      <w:r>
        <w:t xml:space="preserve">Improved conflict resolution skills among Police Officers, leading to fewer incidents of excessive force.</w:t>
      </w:r>
    </w:p>
    <w:p>
      <w:pPr>
        <w:numPr>
          <w:ilvl w:val="0"/>
          <w:numId w:val="1006"/>
        </w:numPr>
        <w:pStyle w:val="Compact"/>
      </w:pPr>
      <w:r>
        <w:t xml:space="preserve">Increased trust and cooperation between law enforcement and the community in Yangon.</w:t>
      </w:r>
    </w:p>
    <w:p>
      <w:pPr>
        <w:numPr>
          <w:ilvl w:val="0"/>
          <w:numId w:val="1006"/>
        </w:numPr>
        <w:pStyle w:val="Compact"/>
      </w:pPr>
      <w:r>
        <w:t xml:space="preserve">A measurable reduction in crime rates in the intervention areas compared to the control areas.</w:t>
      </w:r>
    </w:p>
    <w:p>
      <w:pPr>
        <w:numPr>
          <w:ilvl w:val="0"/>
          <w:numId w:val="1006"/>
        </w:numPr>
        <w:pStyle w:val="Compact"/>
      </w:pPr>
      <w:r>
        <w:t xml:space="preserve">A replicable model for community policing that can be implemented across Myanmar.</w:t>
      </w:r>
    </w:p>
    <w:bookmarkEnd w:id="30"/>
    <w:bookmarkStart w:id="31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 Experiment Protocol provides a comprehensive framework for evaluating the impact of a new training program on Police Officers in Yangon, Myanmar. By focusing on de-escalation, cultural sensitivity, and community engagement, the study seeks to address critical challenges in law enforcement and contribute to the overall safety and well-being of the community. The findings from this experiment will serve as a valuable resource for policymakers, law enforcement agencies, and researchers working to improve public safety in Myanmar and beyond.</w:t>
      </w:r>
    </w:p>
    <w:bookmarkEnd w:id="31"/>
    <w:p>
      <w:pPr>
        <w:pStyle w:val="BodyText"/>
      </w:pPr>
      <w:r>
        <w:t xml:space="preserve">For further information, please contact [Your Contact Information].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Police Officer Training and Community Engagement in Myanmar Yangon</dc:title>
  <dc:creator/>
  <dc:language>en</dc:language>
  <cp:keywords/>
  <dcterms:created xsi:type="dcterms:W3CDTF">2026-10-10T06:41:02Z</dcterms:created>
  <dcterms:modified xsi:type="dcterms:W3CDTF">2026-10-10T06:41:02Z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