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Spain</w:t>
      </w:r>
      <w:r>
        <w:t xml:space="preserve"> </w:t>
      </w:r>
      <w:r>
        <w:t xml:space="preserve">Madrid</w:t>
      </w:r>
    </w:p>
    <w:bookmarkStart w:id="20" w:name="X5f1b4a3c54e6323012536be232fa59c4741fcab"/>
    <w:p>
      <w:pPr>
        <w:pStyle w:val="Heading1"/>
      </w:pPr>
      <w:r>
        <w:t xml:space="preserve">Experiment Protocol: Enhancing Police Officer Training and Community Engagement in Spain Madrid</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Madrid, Spain</w:t>
      </w:r>
    </w:p>
    <w:p>
      <w:pPr>
        <w:pStyle w:val="BodyText"/>
      </w:pPr>
      <w:r>
        <w:rPr>
          <w:bCs/>
          <w:b/>
        </w:rPr>
        <w:t xml:space="preserve">Prepared by:</w:t>
      </w:r>
      <w:r>
        <w:t xml:space="preserve"> </w:t>
      </w:r>
      <w:r>
        <w:t xml:space="preserve">Research and Development Unit, Madrid Police Department</w:t>
      </w:r>
    </w:p>
    <w:bookmarkEnd w:id="20"/>
    <w:bookmarkStart w:id="21" w:name="introduction"/>
    <w:p>
      <w:pPr>
        <w:pStyle w:val="Heading2"/>
      </w:pPr>
      <w:r>
        <w:t xml:space="preserve">1. Introduction</w:t>
      </w:r>
    </w:p>
    <w:p>
      <w:pPr>
        <w:pStyle w:val="FirstParagraph"/>
      </w:pPr>
      <w:r>
        <w:t xml:space="preserve">This Experiment Protocol outlines a structured approach to evaluating and enhancing the training and community engagement strategies of Police Officers in Madrid, Spain. The primary objective is to improve the effectiveness, professionalism, and public trust in the police force through evidence-based practices. This protocol is designed to align with the legal and cultural context of Spain Madrid, ensuring that all activities are conducted within the framework of national and local regulations.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current training methods and their impact on Police Officer performance.</w:t>
      </w:r>
    </w:p>
    <w:p>
      <w:pPr>
        <w:numPr>
          <w:ilvl w:val="0"/>
          <w:numId w:val="1001"/>
        </w:numPr>
        <w:pStyle w:val="Compact"/>
      </w:pPr>
      <w:r>
        <w:t xml:space="preserve">To develop and test new training modules focused on de-escalation techniques, cultural sensitivity, and community policing.</w:t>
      </w:r>
    </w:p>
    <w:p>
      <w:pPr>
        <w:numPr>
          <w:ilvl w:val="0"/>
          <w:numId w:val="1001"/>
        </w:numPr>
        <w:pStyle w:val="Compact"/>
      </w:pPr>
      <w:r>
        <w:t xml:space="preserve">To measure the effectiveness of community engagement initiatives in building trust between Police Officers and residents of Madrid.</w:t>
      </w:r>
    </w:p>
    <w:p>
      <w:pPr>
        <w:numPr>
          <w:ilvl w:val="0"/>
          <w:numId w:val="1001"/>
        </w:numPr>
        <w:pStyle w:val="Compact"/>
      </w:pPr>
      <w:r>
        <w:t xml:space="preserve">To provide actionable recommendations for improving Police Officer training and community relations in Spain Madrid.</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and qualitative data collection techniques. The experiment will be conducted over a period of 12 months, divided into three phases: preparation, implementation, and evaluation.</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Police Officers:</w:t>
      </w:r>
      <w:r>
        <w:t xml:space="preserve"> </w:t>
      </w:r>
      <w:r>
        <w:t xml:space="preserve">A sample of 200 officers from various precincts in Madrid, selected through stratified random sampling to ensure representation across different ranks and experience levels.</w:t>
      </w:r>
    </w:p>
    <w:p>
      <w:pPr>
        <w:numPr>
          <w:ilvl w:val="0"/>
          <w:numId w:val="1002"/>
        </w:numPr>
        <w:pStyle w:val="Compact"/>
      </w:pPr>
      <w:r>
        <w:rPr>
          <w:bCs/>
          <w:b/>
        </w:rPr>
        <w:t xml:space="preserve">Community Members:</w:t>
      </w:r>
      <w:r>
        <w:t xml:space="preserve"> </w:t>
      </w:r>
      <w:r>
        <w:t xml:space="preserve">Residents from diverse neighborhoods in Madrid, including both urban and suburban areas, to provide a comprehensive perspective on police-community interactions.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Pre- and post-training surveys to measure changes in Police Officer attitudes, knowledge, and skills.</w:t>
      </w:r>
    </w:p>
    <w:p>
      <w:pPr>
        <w:numPr>
          <w:ilvl w:val="0"/>
          <w:numId w:val="1003"/>
        </w:numPr>
        <w:pStyle w:val="Compact"/>
      </w:pPr>
      <w:r>
        <w:rPr>
          <w:bCs/>
          <w:b/>
        </w:rPr>
        <w:t xml:space="preserve">Interviews:</w:t>
      </w:r>
      <w:r>
        <w:t xml:space="preserve"> </w:t>
      </w:r>
      <w:r>
        <w:t xml:space="preserve">In-depth interviews with a subset of Police Officers and community members to gather qualitative insights.</w:t>
      </w:r>
    </w:p>
    <w:p>
      <w:pPr>
        <w:numPr>
          <w:ilvl w:val="0"/>
          <w:numId w:val="1003"/>
        </w:numPr>
        <w:pStyle w:val="Compact"/>
      </w:pPr>
      <w:r>
        <w:rPr>
          <w:bCs/>
          <w:b/>
        </w:rPr>
        <w:t xml:space="preserve">Observations:</w:t>
      </w:r>
      <w:r>
        <w:t xml:space="preserve"> </w:t>
      </w:r>
      <w:r>
        <w:t xml:space="preserve">Direct observation of Police Officer interactions with the public during community engagement events.</w:t>
      </w:r>
    </w:p>
    <w:p>
      <w:pPr>
        <w:numPr>
          <w:ilvl w:val="0"/>
          <w:numId w:val="1003"/>
        </w:numPr>
        <w:pStyle w:val="Compact"/>
      </w:pPr>
      <w:r>
        <w:rPr>
          <w:bCs/>
          <w:b/>
        </w:rPr>
        <w:t xml:space="preserve">Performance Metrics:</w:t>
      </w:r>
      <w:r>
        <w:t xml:space="preserve"> </w:t>
      </w:r>
      <w:r>
        <w:t xml:space="preserve">Analysis of incident reports, use-of-force data, and community feedback to evaluate the impact of the training and engagement initiatives.</w:t>
      </w:r>
    </w:p>
    <w:bookmarkEnd w:id="25"/>
    <w:bookmarkEnd w:id="26"/>
    <w:bookmarkStart w:id="27" w:name="training-modules"/>
    <w:p>
      <w:pPr>
        <w:pStyle w:val="Heading2"/>
      </w:pPr>
      <w:r>
        <w:t xml:space="preserve">4. Training Modules</w:t>
      </w:r>
    </w:p>
    <w:p>
      <w:pPr>
        <w:pStyle w:val="FirstParagraph"/>
      </w:pPr>
      <w:r>
        <w:t xml:space="preserve">The new training modules will focus on the following key areas:</w:t>
      </w:r>
    </w:p>
    <w:p>
      <w:pPr>
        <w:numPr>
          <w:ilvl w:val="0"/>
          <w:numId w:val="1004"/>
        </w:numPr>
        <w:pStyle w:val="Compact"/>
      </w:pPr>
      <w:r>
        <w:rPr>
          <w:bCs/>
          <w:b/>
        </w:rPr>
        <w:t xml:space="preserve">De-escalation Techniques:</w:t>
      </w:r>
      <w:r>
        <w:t xml:space="preserve"> </w:t>
      </w:r>
      <w:r>
        <w:t xml:space="preserve">Strategies for managing conflicts and reducing the likelihood of violent encounters.</w:t>
      </w:r>
    </w:p>
    <w:p>
      <w:pPr>
        <w:numPr>
          <w:ilvl w:val="0"/>
          <w:numId w:val="1004"/>
        </w:numPr>
        <w:pStyle w:val="Compact"/>
      </w:pPr>
      <w:r>
        <w:rPr>
          <w:bCs/>
          <w:b/>
        </w:rPr>
        <w:t xml:space="preserve">Cultural Sensitivity:</w:t>
      </w:r>
      <w:r>
        <w:t xml:space="preserve"> </w:t>
      </w:r>
      <w:r>
        <w:t xml:space="preserve">Understanding the diverse cultural backgrounds of Madrid's population and adapting communication styles accordingly.</w:t>
      </w:r>
    </w:p>
    <w:p>
      <w:pPr>
        <w:numPr>
          <w:ilvl w:val="0"/>
          <w:numId w:val="1004"/>
        </w:numPr>
        <w:pStyle w:val="Compact"/>
      </w:pPr>
      <w:r>
        <w:rPr>
          <w:bCs/>
          <w:b/>
        </w:rPr>
        <w:t xml:space="preserve">Community Policing:</w:t>
      </w:r>
      <w:r>
        <w:t xml:space="preserve"> </w:t>
      </w:r>
      <w:r>
        <w:t xml:space="preserve">Building positive relationships with community members through proactive engagement and collaboration.</w:t>
      </w:r>
    </w:p>
    <w:p>
      <w:pPr>
        <w:numPr>
          <w:ilvl w:val="0"/>
          <w:numId w:val="1004"/>
        </w:numPr>
        <w:pStyle w:val="Compact"/>
      </w:pPr>
      <w:r>
        <w:rPr>
          <w:bCs/>
          <w:b/>
        </w:rPr>
        <w:t xml:space="preserve">Legal and Ethical Considerations:</w:t>
      </w:r>
      <w:r>
        <w:t xml:space="preserve"> </w:t>
      </w:r>
      <w:r>
        <w:t xml:space="preserve">Reinforcing the importance of adhering to legal standards and ethical principles in all police activities.</w:t>
      </w:r>
    </w:p>
    <w:bookmarkEnd w:id="27"/>
    <w:bookmarkStart w:id="28" w:name="community-engagement-initiatives"/>
    <w:p>
      <w:pPr>
        <w:pStyle w:val="Heading2"/>
      </w:pPr>
      <w:r>
        <w:t xml:space="preserve">5. Community Engagement Initiatives</w:t>
      </w:r>
    </w:p>
    <w:p>
      <w:pPr>
        <w:pStyle w:val="FirstParagraph"/>
      </w:pPr>
      <w:r>
        <w:t xml:space="preserve">The experiment will include several community engagement initiatives designed to foster trust and cooperation between Police Officers and residents of Madrid. These initiatives will include:</w:t>
      </w:r>
    </w:p>
    <w:p>
      <w:pPr>
        <w:numPr>
          <w:ilvl w:val="0"/>
          <w:numId w:val="1005"/>
        </w:numPr>
        <w:pStyle w:val="Compact"/>
      </w:pPr>
      <w:r>
        <w:rPr>
          <w:bCs/>
          <w:b/>
        </w:rPr>
        <w:t xml:space="preserve">Community Meetings:</w:t>
      </w:r>
      <w:r>
        <w:t xml:space="preserve"> </w:t>
      </w:r>
      <w:r>
        <w:t xml:space="preserve">Regular meetings where Police Officers and community members can discuss local issues and concerns.</w:t>
      </w:r>
    </w:p>
    <w:p>
      <w:pPr>
        <w:numPr>
          <w:ilvl w:val="0"/>
          <w:numId w:val="1005"/>
        </w:numPr>
        <w:pStyle w:val="Compact"/>
      </w:pPr>
      <w:r>
        <w:rPr>
          <w:bCs/>
          <w:b/>
        </w:rPr>
        <w:t xml:space="preserve">Joint Activities:</w:t>
      </w:r>
      <w:r>
        <w:t xml:space="preserve"> </w:t>
      </w:r>
      <w:r>
        <w:t xml:space="preserve">Collaborative events such as neighborhood clean-ups, sports activities, and educational workshops.</w:t>
      </w:r>
    </w:p>
    <w:p>
      <w:pPr>
        <w:numPr>
          <w:ilvl w:val="0"/>
          <w:numId w:val="1005"/>
        </w:numPr>
        <w:pStyle w:val="Compact"/>
      </w:pPr>
      <w:r>
        <w:rPr>
          <w:bCs/>
          <w:b/>
        </w:rPr>
        <w:t xml:space="preserve">Feedback Mechanisms:</w:t>
      </w:r>
      <w:r>
        <w:t xml:space="preserve"> </w:t>
      </w:r>
      <w:r>
        <w:t xml:space="preserve">Establishing channels for community members to provide feedback on police services and suggest improvements.</w:t>
      </w:r>
    </w:p>
    <w:bookmarkEnd w:id="28"/>
    <w:bookmarkStart w:id="29" w:name="ethical-considerations"/>
    <w:p>
      <w:pPr>
        <w:pStyle w:val="Heading2"/>
      </w:pPr>
      <w:r>
        <w:t xml:space="preserve">6. Ethical Considerations</w:t>
      </w:r>
    </w:p>
    <w:p>
      <w:pPr>
        <w:pStyle w:val="FirstParagraph"/>
      </w:pPr>
      <w:r>
        <w:t xml:space="preserve">All aspects of this experiment will be conducted in accordance with ethical guidelines and legal requirements in Spain Madrid. Key ethical considerations include:</w:t>
      </w:r>
    </w:p>
    <w:p>
      <w:pPr>
        <w:numPr>
          <w:ilvl w:val="0"/>
          <w:numId w:val="1006"/>
        </w:numPr>
        <w:pStyle w:val="Compact"/>
      </w:pPr>
      <w:r>
        <w:rPr>
          <w:bCs/>
          <w:b/>
        </w:rPr>
        <w:t xml:space="preserve">Informed Consent:</w:t>
      </w:r>
      <w:r>
        <w:t xml:space="preserve"> </w:t>
      </w:r>
      <w:r>
        <w:t xml:space="preserve">Ensuring that all participants provide informed consent before participating in the study.</w:t>
      </w:r>
    </w:p>
    <w:p>
      <w:pPr>
        <w:numPr>
          <w:ilvl w:val="0"/>
          <w:numId w:val="1006"/>
        </w:numPr>
        <w:pStyle w:val="Compact"/>
      </w:pPr>
      <w:r>
        <w:rPr>
          <w:bCs/>
          <w:b/>
        </w:rPr>
        <w:t xml:space="preserve">Confidentiality:</w:t>
      </w:r>
      <w:r>
        <w:t xml:space="preserve"> </w:t>
      </w:r>
      <w:r>
        <w:t xml:space="preserve">Protecting the privacy and confidentiality of all participants.</w:t>
      </w:r>
    </w:p>
    <w:p>
      <w:pPr>
        <w:numPr>
          <w:ilvl w:val="0"/>
          <w:numId w:val="1006"/>
        </w:numPr>
        <w:pStyle w:val="Compact"/>
      </w:pPr>
      <w:r>
        <w:rPr>
          <w:bCs/>
          <w:b/>
        </w:rPr>
        <w:t xml:space="preserve">Non-discrimination:</w:t>
      </w:r>
      <w:r>
        <w:t xml:space="preserve"> </w:t>
      </w:r>
      <w:r>
        <w:t xml:space="preserve">Ensuring that the study does not discriminate against any individual or group based on race, gender, religion, or other characteristics.</w:t>
      </w:r>
    </w:p>
    <w:bookmarkEnd w:id="29"/>
    <w:bookmarkStart w:id="30" w:name="data-analysis"/>
    <w:p>
      <w:pPr>
        <w:pStyle w:val="Heading2"/>
      </w:pPr>
      <w:r>
        <w:t xml:space="preserve">7. Data Analysis</w:t>
      </w:r>
    </w:p>
    <w:p>
      <w:pPr>
        <w:pStyle w:val="FirstParagraph"/>
      </w:pPr>
      <w:r>
        <w:t xml:space="preserve">Data will be analyzed using statistical methods to identify trends and patterns. Qualitative data will be analyzed using thematic analysis to identify key themes and insights. The results will be used to evaluate the effectiveness of the training modules and community engagement initiatives and to develop recommendations for future improvements.</w:t>
      </w:r>
    </w:p>
    <w:bookmarkEnd w:id="30"/>
    <w:bookmarkStart w:id="31" w:name="expected-outcomes"/>
    <w:p>
      <w:pPr>
        <w:pStyle w:val="Heading2"/>
      </w:pPr>
      <w:r>
        <w:t xml:space="preserve">8. Expected Outcomes</w:t>
      </w:r>
    </w:p>
    <w:p>
      <w:pPr>
        <w:pStyle w:val="FirstParagraph"/>
      </w:pPr>
      <w:r>
        <w:t xml:space="preserve">The expected outcomes of this experiment include:</w:t>
      </w:r>
    </w:p>
    <w:p>
      <w:pPr>
        <w:numPr>
          <w:ilvl w:val="0"/>
          <w:numId w:val="1007"/>
        </w:numPr>
        <w:pStyle w:val="Compact"/>
      </w:pPr>
      <w:r>
        <w:t xml:space="preserve">Improved Police Officer performance and professionalism.</w:t>
      </w:r>
    </w:p>
    <w:p>
      <w:pPr>
        <w:numPr>
          <w:ilvl w:val="0"/>
          <w:numId w:val="1007"/>
        </w:numPr>
        <w:pStyle w:val="Compact"/>
      </w:pPr>
      <w:r>
        <w:t xml:space="preserve">Enhanced trust and cooperation between Police Officers and community members in Madrid.</w:t>
      </w:r>
    </w:p>
    <w:p>
      <w:pPr>
        <w:numPr>
          <w:ilvl w:val="0"/>
          <w:numId w:val="1007"/>
        </w:numPr>
        <w:pStyle w:val="Compact"/>
      </w:pPr>
      <w:r>
        <w:t xml:space="preserve">Reduction in use-of-force incidents and complaints against Police Officers.</w:t>
      </w:r>
    </w:p>
    <w:p>
      <w:pPr>
        <w:numPr>
          <w:ilvl w:val="0"/>
          <w:numId w:val="1007"/>
        </w:numPr>
        <w:pStyle w:val="Compact"/>
      </w:pPr>
      <w:r>
        <w:t xml:space="preserve">Actionable recommendations for improving Police Officer training and community engagement strategies in Spain Madrid.</w:t>
      </w:r>
    </w:p>
    <w:bookmarkEnd w:id="31"/>
    <w:bookmarkStart w:id="32" w:name="conclusion"/>
    <w:p>
      <w:pPr>
        <w:pStyle w:val="Heading2"/>
      </w:pPr>
      <w:r>
        <w:t xml:space="preserve">9. Conclusion</w:t>
      </w:r>
    </w:p>
    <w:p>
      <w:pPr>
        <w:pStyle w:val="FirstParagraph"/>
      </w:pPr>
      <w:r>
        <w:t xml:space="preserve">This Experiment Protocol provides a comprehensive framework for evaluating and enhancing the training and community engagement strategies of Police Officers in Madrid, Spain. By implementing evidence-based practices and fostering positive relationships with the community, this study aims to contribute to the overall effectiveness and legitimacy of the police force in Spain Madrid.</w:t>
      </w:r>
    </w:p>
    <w:bookmarkEnd w:id="32"/>
    <w:p>
      <w:pPr>
        <w:pStyle w:val="BodyText"/>
      </w:pPr>
      <w:r>
        <w:t xml:space="preserve">For further information, please contact the Research and Development Unit, Madrid Police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and Community Engagement in Spain Madrid</dc:title>
  <dc:creator/>
  <dc:language>en</dc:language>
  <cp:keywords/>
  <dcterms:created xsi:type="dcterms:W3CDTF">2026-10-10T06:41:11Z</dcterms:created>
  <dcterms:modified xsi:type="dcterms:W3CDTF">2026-10-10T06:41:11Z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