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Sudan</w:t>
      </w:r>
      <w:r>
        <w:t xml:space="preserve"> </w:t>
      </w:r>
      <w:r>
        <w:t xml:space="preserve">Khartoum</w:t>
      </w:r>
    </w:p>
    <w:bookmarkStart w:id="20" w:name="Xc888e69eacf7b57f524223cbbe7b22f1177002b"/>
    <w:p>
      <w:pPr>
        <w:pStyle w:val="Heading1"/>
      </w:pPr>
      <w:r>
        <w:t xml:space="preserve">Experiment Protocol: Enhancing Police Officer Effectiveness and Community Trust in Sudan Khartoum</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Khartoum, Sudan</w:t>
      </w:r>
    </w:p>
    <w:bookmarkEnd w:id="20"/>
    <w:p>
      <w:pPr>
        <w:pStyle w:val="BodyText"/>
      </w:pPr>
      <w:r>
        <w:t xml:space="preserve">1. Introduction</w:t>
      </w:r>
    </w:p>
    <w:p>
      <w:pPr>
        <w:pStyle w:val="BodyText"/>
      </w:pPr>
      <w:r>
        <w:t xml:space="preserve">This Experiment Protocol outlines a structured approach to evaluating and enhancing the effectiveness of Police Officers operating within the urban environment of Sudan Khartoum. The primary objective is to improve community trust, reduce crime rates, and ensure that law enforcement practices align with international human rights standards while respecting local cultural norms.</w:t>
      </w:r>
    </w:p>
    <w:p>
      <w:pPr>
        <w:pStyle w:val="BodyText"/>
      </w:pPr>
      <w:r>
        <w:t xml:space="preserve">Khartoum, as the capital city of Sudan, presents unique challenges due to its diverse population, complex socio-political landscape, and historical tensions between law enforcement and communities. This protocol aims to address these challenges through evidence-based interventions and rigorous evaluation methods.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current level of trust between Police Officers and residents in selected neighborhoods of Khartoum.</w:t>
      </w:r>
    </w:p>
    <w:p>
      <w:pPr>
        <w:numPr>
          <w:ilvl w:val="0"/>
          <w:numId w:val="1001"/>
        </w:numPr>
        <w:pStyle w:val="Compact"/>
      </w:pPr>
      <w:r>
        <w:t xml:space="preserve">To evaluate the impact of community policing strategies on crime reduction and public safety.</w:t>
      </w:r>
    </w:p>
    <w:p>
      <w:pPr>
        <w:numPr>
          <w:ilvl w:val="0"/>
          <w:numId w:val="1001"/>
        </w:numPr>
        <w:pStyle w:val="Compact"/>
      </w:pPr>
      <w:r>
        <w:t xml:space="preserve">To identify best practices for training Police Officers in de-escalation techniques, cultural sensitivity, and human rights compliance.</w:t>
      </w:r>
    </w:p>
    <w:p>
      <w:pPr>
        <w:numPr>
          <w:ilvl w:val="0"/>
          <w:numId w:val="1001"/>
        </w:numPr>
        <w:pStyle w:val="Compact"/>
      </w:pPr>
      <w:r>
        <w:t xml:space="preserve">To develop actionable recommendations for policy reforms that enhance the legitimacy and accountability of law enforcement in Sudan Khartoum.</w:t>
      </w:r>
    </w:p>
    <w:p>
      <w:pPr>
        <w:pStyle w:val="FirstParagraph"/>
      </w:pPr>
      <w:r>
        <w:t xml:space="preserve">3. Methodology</w:t>
      </w:r>
    </w:p>
    <w:p>
      <w:pPr>
        <w:pStyle w:val="BodyText"/>
      </w:pPr>
      <w:r>
        <w:t xml:space="preserve">The experiment will be conducted over a period of 12 months and will involve multiple phases, including baseline data collection, intervention implementation, and post-intervention evaluation.</w:t>
      </w:r>
    </w:p>
    <w:bookmarkStart w:id="21" w:name="study-design"/>
    <w:p>
      <w:pPr>
        <w:pStyle w:val="Heading3"/>
      </w:pPr>
      <w:r>
        <w:t xml:space="preserve">3.1 Study Design</w:t>
      </w:r>
    </w:p>
    <w:p>
      <w:pPr>
        <w:pStyle w:val="FirstParagraph"/>
      </w:pPr>
      <w:r>
        <w:t xml:space="preserve">A quasi-experimental design will be employed, comparing outcomes in intervention areas (where new policing strategies are implemented) with control areas (where traditional policing methods continue). This approach allows for the isolation of the effects of the interventions while accounting for external factors.</w:t>
      </w:r>
    </w:p>
    <w:bookmarkEnd w:id="21"/>
    <w:bookmarkStart w:id="22" w:name="sample-selection"/>
    <w:p>
      <w:pPr>
        <w:pStyle w:val="Heading3"/>
      </w:pPr>
      <w:r>
        <w:t xml:space="preserve">3.2 Sample Selection</w:t>
      </w:r>
    </w:p>
    <w:p>
      <w:pPr>
        <w:pStyle w:val="FirstParagraph"/>
      </w:pPr>
      <w:r>
        <w:t xml:space="preserve">The study will focus on five neighborhoods in Khartoum, selected based on their demographic diversity, crime rates, and historical interactions with Police Officers. Each neighborhood will have approximately 50,000 residents, ensuring a representative sample of the city's population.</w:t>
      </w:r>
    </w:p>
    <w:bookmarkEnd w:id="22"/>
    <w:bookmarkStart w:id="23" w:name="data-collection-methods"/>
    <w:p>
      <w:pPr>
        <w:pStyle w:val="Heading3"/>
      </w:pPr>
      <w:r>
        <w:t xml:space="preserve">3.3 Data Collection Methods</w:t>
      </w:r>
    </w:p>
    <w:p>
      <w:pPr>
        <w:pStyle w:val="FirstParagraph"/>
      </w:pPr>
      <w:r>
        <w:t xml:space="preserve">Data will be collected using a combination of quantitative and qualitative methods:</w:t>
      </w:r>
    </w:p>
    <w:p>
      <w:pPr>
        <w:numPr>
          <w:ilvl w:val="0"/>
          <w:numId w:val="1002"/>
        </w:numPr>
        <w:pStyle w:val="Compact"/>
      </w:pPr>
      <w:r>
        <w:rPr>
          <w:bCs/>
          <w:b/>
        </w:rPr>
        <w:t xml:space="preserve">Surveys:</w:t>
      </w:r>
      <w:r>
        <w:t xml:space="preserve"> </w:t>
      </w:r>
      <w:r>
        <w:t xml:space="preserve">Structured questionnaires will be administered to residents to measure perceptions of safety, trust in Police Officers, and satisfaction with law enforcement services.</w:t>
      </w:r>
    </w:p>
    <w:p>
      <w:pPr>
        <w:numPr>
          <w:ilvl w:val="0"/>
          <w:numId w:val="1002"/>
        </w:numPr>
        <w:pStyle w:val="Compact"/>
      </w:pPr>
      <w:r>
        <w:rPr>
          <w:bCs/>
          <w:b/>
        </w:rPr>
        <w:t xml:space="preserve">Interviews:</w:t>
      </w:r>
      <w:r>
        <w:t xml:space="preserve"> </w:t>
      </w:r>
      <w:r>
        <w:t xml:space="preserve">In-depth interviews will be conducted with Police Officers, community leaders, and stakeholders to gather insights into operational challenges and opportunities for improvement.</w:t>
      </w:r>
    </w:p>
    <w:p>
      <w:pPr>
        <w:numPr>
          <w:ilvl w:val="0"/>
          <w:numId w:val="1002"/>
        </w:numPr>
        <w:pStyle w:val="Compact"/>
      </w:pPr>
      <w:r>
        <w:rPr>
          <w:bCs/>
          <w:b/>
        </w:rPr>
        <w:t xml:space="preserve">Crime Statistics:</w:t>
      </w:r>
      <w:r>
        <w:t xml:space="preserve"> </w:t>
      </w:r>
      <w:r>
        <w:t xml:space="preserve">Official crime reports will be analyzed to track changes in crime rates before and after the intervention.</w:t>
      </w:r>
    </w:p>
    <w:p>
      <w:pPr>
        <w:numPr>
          <w:ilvl w:val="0"/>
          <w:numId w:val="1002"/>
        </w:numPr>
        <w:pStyle w:val="Compact"/>
      </w:pPr>
      <w:r>
        <w:rPr>
          <w:bCs/>
          <w:b/>
        </w:rPr>
        <w:t xml:space="preserve">Observations:</w:t>
      </w:r>
      <w:r>
        <w:t xml:space="preserve"> </w:t>
      </w:r>
      <w:r>
        <w:t xml:space="preserve">Trained researchers will observe Police Officer interactions with the public to assess adherence to new protocols and identify areas for improvement.</w:t>
      </w:r>
    </w:p>
    <w:bookmarkEnd w:id="23"/>
    <w:p>
      <w:pPr>
        <w:pStyle w:val="FirstParagraph"/>
      </w:pPr>
      <w:r>
        <w:t xml:space="preserve">4. Intervention Strategies</w:t>
      </w:r>
    </w:p>
    <w:p>
      <w:pPr>
        <w:pStyle w:val="BodyText"/>
      </w:pPr>
      <w:r>
        <w:t xml:space="preserve">The following interventions will be implemented in the selected neighborhoods:</w:t>
      </w:r>
    </w:p>
    <w:p>
      <w:pPr>
        <w:numPr>
          <w:ilvl w:val="0"/>
          <w:numId w:val="1003"/>
        </w:numPr>
        <w:pStyle w:val="Compact"/>
      </w:pPr>
      <w:r>
        <w:rPr>
          <w:bCs/>
          <w:b/>
        </w:rPr>
        <w:t xml:space="preserve">Community Policing Programs:</w:t>
      </w:r>
      <w:r>
        <w:t xml:space="preserve"> </w:t>
      </w:r>
      <w:r>
        <w:t xml:space="preserve">Police Officers will engage in regular meetings with residents to discuss local issues, build relationships, and co-create solutions to safety concerns.</w:t>
      </w:r>
    </w:p>
    <w:p>
      <w:pPr>
        <w:numPr>
          <w:ilvl w:val="0"/>
          <w:numId w:val="1003"/>
        </w:numPr>
        <w:pStyle w:val="Compact"/>
      </w:pPr>
      <w:r>
        <w:rPr>
          <w:bCs/>
          <w:b/>
        </w:rPr>
        <w:t xml:space="preserve">Training Workshops:</w:t>
      </w:r>
      <w:r>
        <w:t xml:space="preserve"> </w:t>
      </w:r>
      <w:r>
        <w:t xml:space="preserve">Police Officers will receive specialized training in de-escalation techniques, conflict resolution, and cultural competence to better serve Khartoum's diverse population.</w:t>
      </w:r>
    </w:p>
    <w:p>
      <w:pPr>
        <w:numPr>
          <w:ilvl w:val="0"/>
          <w:numId w:val="1003"/>
        </w:numPr>
        <w:pStyle w:val="Compact"/>
      </w:pPr>
      <w:r>
        <w:rPr>
          <w:bCs/>
          <w:b/>
        </w:rPr>
        <w:t xml:space="preserve">Accountability Mechanisms:</w:t>
      </w:r>
      <w:r>
        <w:t xml:space="preserve"> </w:t>
      </w:r>
      <w:r>
        <w:t xml:space="preserve">New reporting systems will be established to allow residents to file complaints against Police Officers anonymously, ensuring transparency and accountability.</w:t>
      </w:r>
    </w:p>
    <w:p>
      <w:pPr>
        <w:numPr>
          <w:ilvl w:val="0"/>
          <w:numId w:val="1003"/>
        </w:numPr>
        <w:pStyle w:val="Compact"/>
      </w:pPr>
      <w:r>
        <w:rPr>
          <w:bCs/>
          <w:b/>
        </w:rPr>
        <w:t xml:space="preserve">Public Awareness Campaigns:</w:t>
      </w:r>
      <w:r>
        <w:t xml:space="preserve"> </w:t>
      </w:r>
      <w:r>
        <w:t xml:space="preserve">Educational campaigns will be launched to inform residents about their rights and responsibilities when interacting with law enforcement.</w:t>
      </w:r>
    </w:p>
    <w:p>
      <w:pPr>
        <w:pStyle w:val="FirstParagraph"/>
      </w:pPr>
      <w:r>
        <w:t xml:space="preserve">5. Ethical Considerations</w:t>
      </w:r>
    </w:p>
    <w:p>
      <w:pPr>
        <w:pStyle w:val="BodyText"/>
      </w:pPr>
      <w:r>
        <w:t xml:space="preserve">This experiment adheres to strict ethical guidelines to protect the rights and well-being of all participants:</w:t>
      </w:r>
    </w:p>
    <w:p>
      <w:pPr>
        <w:numPr>
          <w:ilvl w:val="0"/>
          <w:numId w:val="1004"/>
        </w:numPr>
        <w:pStyle w:val="Compact"/>
      </w:pPr>
      <w:r>
        <w:t xml:space="preserve">Informed consent will be obtained from all survey respondents and interviewees.</w:t>
      </w:r>
    </w:p>
    <w:p>
      <w:pPr>
        <w:numPr>
          <w:ilvl w:val="0"/>
          <w:numId w:val="1004"/>
        </w:numPr>
        <w:pStyle w:val="Compact"/>
      </w:pPr>
      <w:r>
        <w:t xml:space="preserve">Confidentiality will be maintained for all data collected, with personal identifiers removed to ensure anonymity.</w:t>
      </w:r>
    </w:p>
    <w:p>
      <w:pPr>
        <w:numPr>
          <w:ilvl w:val="0"/>
          <w:numId w:val="1004"/>
        </w:numPr>
        <w:pStyle w:val="Compact"/>
      </w:pPr>
      <w:r>
        <w:t xml:space="preserve">The study has been reviewed and approved by an independent ethics committee to ensure compliance with international research standards.</w:t>
      </w:r>
    </w:p>
    <w:p>
      <w:pPr>
        <w:pStyle w:val="FirstParagraph"/>
      </w:pPr>
      <w:r>
        <w:t xml:space="preserve">6. Expected Outcomes</w:t>
      </w:r>
    </w:p>
    <w:p>
      <w:pPr>
        <w:pStyle w:val="BodyText"/>
      </w:pPr>
      <w:r>
        <w:t xml:space="preserve">The anticipated outcomes of this experiment include:</w:t>
      </w:r>
    </w:p>
    <w:p>
      <w:pPr>
        <w:numPr>
          <w:ilvl w:val="0"/>
          <w:numId w:val="1005"/>
        </w:numPr>
        <w:pStyle w:val="Compact"/>
      </w:pPr>
      <w:r>
        <w:t xml:space="preserve">An increase in community trust in Police Officers, as measured by survey responses.</w:t>
      </w:r>
    </w:p>
    <w:p>
      <w:pPr>
        <w:numPr>
          <w:ilvl w:val="0"/>
          <w:numId w:val="1005"/>
        </w:numPr>
        <w:pStyle w:val="Compact"/>
      </w:pPr>
      <w:r>
        <w:t xml:space="preserve">A reduction in crime rates in intervention areas compared to control areas.</w:t>
      </w:r>
    </w:p>
    <w:p>
      <w:pPr>
        <w:numPr>
          <w:ilvl w:val="0"/>
          <w:numId w:val="1005"/>
        </w:numPr>
        <w:pStyle w:val="Compact"/>
      </w:pPr>
      <w:r>
        <w:t xml:space="preserve">Improved skills and attitudes among Police Officers regarding community engagement and human rights.</w:t>
      </w:r>
    </w:p>
    <w:p>
      <w:pPr>
        <w:numPr>
          <w:ilvl w:val="0"/>
          <w:numId w:val="1005"/>
        </w:numPr>
        <w:pStyle w:val="Compact"/>
      </w:pPr>
      <w:r>
        <w:t xml:space="preserve">Policy recommendations that can be scaled up to other regions in Sudan Khartoum and beyond.</w:t>
      </w:r>
    </w:p>
    <w:p>
      <w:pPr>
        <w:pStyle w:val="FirstParagraph"/>
      </w:pPr>
      <w:r>
        <w:t xml:space="preserve">7. Conclusion</w:t>
      </w:r>
    </w:p>
    <w:p>
      <w:pPr>
        <w:pStyle w:val="BodyText"/>
      </w:pPr>
      <w:r>
        <w:t xml:space="preserve">This Experiment Protocol provides a comprehensive framework for evaluating and enhancing the role of Police Officers in Sudan Khartoum. By combining rigorous research methods with practical interventions, the study aims to contribute to safer, more inclusive communities and strengthen the legitimacy of law enforcement in one of Africa's most dynamic cities.</w:t>
      </w:r>
    </w:p>
    <w:p>
      <w:pPr>
        <w:pStyle w:val="BodyText"/>
      </w:pPr>
      <w:r>
        <w:t xml:space="preserve">Prepared by: [Your Name/Organization]</w:t>
      </w:r>
    </w:p>
    <w:p>
      <w:pPr>
        <w:pStyle w:val="BodyText"/>
      </w:pPr>
      <w:r>
        <w:t xml:space="preserve">Contact Information: [Your Email/Phone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and Community Engagement in Sudan Khartoum</dc:title>
  <dc:creator/>
  <dc:language>en</dc:language>
  <cp:keywords/>
  <dcterms:created xsi:type="dcterms:W3CDTF">2026-10-10T06:29:08Z</dcterms:created>
  <dcterms:modified xsi:type="dcterms:W3CDTF">2026-10-10T06:29:08Z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