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Training</w:t>
      </w:r>
      <w:r>
        <w:t xml:space="preserve"> </w:t>
      </w:r>
      <w:r>
        <w:t xml:space="preserve">and</w:t>
      </w:r>
      <w:r>
        <w:t xml:space="preserve"> </w:t>
      </w:r>
      <w:r>
        <w:t xml:space="preserve">Operational</w:t>
      </w:r>
      <w:r>
        <w:t xml:space="preserve"> </w:t>
      </w:r>
      <w:r>
        <w:t xml:space="preserve">Efficiency</w:t>
      </w:r>
      <w:r>
        <w:t xml:space="preserve"> </w:t>
      </w:r>
      <w:r>
        <w:t xml:space="preserve">in</w:t>
      </w:r>
      <w:r>
        <w:t xml:space="preserve"> </w:t>
      </w:r>
      <w:r>
        <w:t xml:space="preserve">Turkey</w:t>
      </w:r>
      <w:r>
        <w:t xml:space="preserve"> </w:t>
      </w:r>
      <w:r>
        <w:t xml:space="preserve">Istanbul</w:t>
      </w:r>
    </w:p>
    <w:bookmarkStart w:id="31" w:name="X0086858ce4ce8e584e3076c152ca4f16710e03c"/>
    <w:p>
      <w:pPr>
        <w:pStyle w:val="Heading1"/>
      </w:pPr>
      <w:r>
        <w:t xml:space="preserve">Experiment Protocol: Enhancing Police Officer Performance and Community Engagement in Turkey Istanbul</w:t>
      </w:r>
    </w:p>
    <w:bookmarkStart w:id="20" w:name="introduction-and-background"/>
    <w:p>
      <w:pPr>
        <w:pStyle w:val="Heading2"/>
      </w:pPr>
      <w:r>
        <w:t xml:space="preserve">1. Introduction and Background</w:t>
      </w:r>
    </w:p>
    <w:p>
      <w:pPr>
        <w:pStyle w:val="FirstParagraph"/>
      </w:pPr>
      <w:r>
        <w:t xml:space="preserve">This Experiment Protocol outlines a structured research initiative designed to evaluate and enhance the operational effectiveness, decision-making capabilities, and community engagement strategies of Police Officers in Turkey Istanbul. As one of the most populous and culturally diverse cities in the world, Istanbul presents unique challenges for law enforcement, including high population density, complex urban infrastructure, and a wide range of socio-economic conditions. The primary objective of this experiment is to develop evidence-based practices that can improve the performance of Police Officers while fostering stronger relationships with the local community.</w:t>
      </w:r>
    </w:p>
    <w:p>
      <w:pPr>
        <w:pStyle w:val="BodyText"/>
      </w:pPr>
      <w:r>
        <w:t xml:space="preserve">The protocol is grounded in the principles of scientific rigor, ethical conduct, and practical applicability. It seeks to address critical issues such as response times, crime prevention, de-escalation techniques, and public trust. By focusing on the specific context of Turkey Istanbul, this experiment aims to provide actionable insights that can be tailored to the city's unique needs and challenges.</w:t>
      </w:r>
    </w:p>
    <w:bookmarkEnd w:id="20"/>
    <w:bookmarkStart w:id="21"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assess the current performance metrics of Police Officers in Turkey Istanbul, including response times, crime resolution rates, and community satisfaction levels.</w:t>
      </w:r>
    </w:p>
    <w:p>
      <w:pPr>
        <w:numPr>
          <w:ilvl w:val="0"/>
          <w:numId w:val="1001"/>
        </w:numPr>
        <w:pStyle w:val="Compact"/>
      </w:pPr>
      <w:r>
        <w:t xml:space="preserve">To evaluate the effectiveness of new training modules focused on de-escalation, cultural sensitivity, and advanced communication skills.</w:t>
      </w:r>
    </w:p>
    <w:p>
      <w:pPr>
        <w:numPr>
          <w:ilvl w:val="0"/>
          <w:numId w:val="1001"/>
        </w:numPr>
        <w:pStyle w:val="Compact"/>
      </w:pPr>
      <w:r>
        <w:t xml:space="preserve">To measure the impact of community policing initiatives on public trust and cooperation with law enforcement.</w:t>
      </w:r>
    </w:p>
    <w:p>
      <w:pPr>
        <w:numPr>
          <w:ilvl w:val="0"/>
          <w:numId w:val="1001"/>
        </w:numPr>
        <w:pStyle w:val="Compact"/>
      </w:pPr>
      <w:r>
        <w:t xml:space="preserve">To identify best practices and areas for improvement in the operational procedures of Police Officers in Turkey Istanbul.</w:t>
      </w:r>
    </w:p>
    <w:p>
      <w:pPr>
        <w:numPr>
          <w:ilvl w:val="0"/>
          <w:numId w:val="1001"/>
        </w:numPr>
        <w:pStyle w:val="Compact"/>
      </w:pPr>
      <w:r>
        <w:t xml:space="preserve">To develop a framework for continuous improvement and adaptation of policing strategies in response to emerging challenges.</w:t>
      </w:r>
    </w:p>
    <w:bookmarkEnd w:id="21"/>
    <w:bookmarkStart w:id="26"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mixed-methods approach, combining quantitative data analysis with qualitative insights. The study will be conducted over a period of 12 months and will involve multiple phases, including baseline assessment, intervention implementation, and post-intervention evaluation.</w:t>
      </w:r>
    </w:p>
    <w:bookmarkEnd w:id="22"/>
    <w:bookmarkStart w:id="23" w:name="participants"/>
    <w:p>
      <w:pPr>
        <w:pStyle w:val="Heading3"/>
      </w:pPr>
      <w:r>
        <w:t xml:space="preserve">3.2 Participants</w:t>
      </w:r>
    </w:p>
    <w:p>
      <w:pPr>
        <w:pStyle w:val="FirstParagraph"/>
      </w:pPr>
      <w:r>
        <w:t xml:space="preserve">The participants in this experiment will include:</w:t>
      </w:r>
    </w:p>
    <w:p>
      <w:pPr>
        <w:numPr>
          <w:ilvl w:val="0"/>
          <w:numId w:val="1002"/>
        </w:numPr>
        <w:pStyle w:val="Compact"/>
      </w:pPr>
      <w:r>
        <w:rPr>
          <w:bCs/>
          <w:b/>
        </w:rPr>
        <w:t xml:space="preserve">Police Officers:</w:t>
      </w:r>
      <w:r>
        <w:t xml:space="preserve"> </w:t>
      </w:r>
      <w:r>
        <w:t xml:space="preserve">A sample of 200 Police Officers from various districts in Turkey Istanbul, selected through stratified random sampling to ensure representation across different ranks and specialties.</w:t>
      </w:r>
    </w:p>
    <w:p>
      <w:pPr>
        <w:numPr>
          <w:ilvl w:val="0"/>
          <w:numId w:val="1002"/>
        </w:numPr>
        <w:pStyle w:val="Compact"/>
      </w:pPr>
      <w:r>
        <w:rPr>
          <w:bCs/>
          <w:b/>
        </w:rPr>
        <w:t xml:space="preserve">Community Members:</w:t>
      </w:r>
      <w:r>
        <w:t xml:space="preserve"> </w:t>
      </w:r>
      <w:r>
        <w:t xml:space="preserve">A diverse group of residents from the same districts, including individuals from different socio-economic backgrounds, ethnicities, and age groups.</w:t>
      </w:r>
    </w:p>
    <w:p>
      <w:pPr>
        <w:numPr>
          <w:ilvl w:val="0"/>
          <w:numId w:val="1002"/>
        </w:numPr>
        <w:pStyle w:val="Compact"/>
      </w:pPr>
      <w:r>
        <w:rPr>
          <w:bCs/>
          <w:b/>
        </w:rPr>
        <w:t xml:space="preserve">Law Enforcement Supervisors:</w:t>
      </w:r>
      <w:r>
        <w:t xml:space="preserve"> </w:t>
      </w:r>
      <w:r>
        <w:t xml:space="preserve">Senior officers and administrators responsible for overseeing the operations of Police Officers in the selected districts.</w:t>
      </w:r>
    </w:p>
    <w:bookmarkEnd w:id="23"/>
    <w:bookmarkStart w:id="24" w:name="interventions"/>
    <w:p>
      <w:pPr>
        <w:pStyle w:val="Heading3"/>
      </w:pPr>
      <w:r>
        <w:t xml:space="preserve">3.3 Interventions</w:t>
      </w:r>
    </w:p>
    <w:p>
      <w:pPr>
        <w:pStyle w:val="FirstParagraph"/>
      </w:pPr>
      <w:r>
        <w:t xml:space="preserve">The experiment will introduce several interventions aimed at enhancing the performance of Police Officers:</w:t>
      </w:r>
    </w:p>
    <w:p>
      <w:pPr>
        <w:numPr>
          <w:ilvl w:val="0"/>
          <w:numId w:val="1003"/>
        </w:numPr>
        <w:pStyle w:val="Compact"/>
      </w:pPr>
      <w:r>
        <w:rPr>
          <w:bCs/>
          <w:b/>
        </w:rPr>
        <w:t xml:space="preserve">Advanced Training Modules:</w:t>
      </w:r>
      <w:r>
        <w:t xml:space="preserve"> </w:t>
      </w:r>
      <w:r>
        <w:t xml:space="preserve">Comprehensive training programs focusing on de-escalation techniques, cultural competence, and effective communication.</w:t>
      </w:r>
    </w:p>
    <w:p>
      <w:pPr>
        <w:numPr>
          <w:ilvl w:val="0"/>
          <w:numId w:val="1003"/>
        </w:numPr>
        <w:pStyle w:val="Compact"/>
      </w:pPr>
      <w:r>
        <w:rPr>
          <w:bCs/>
          <w:b/>
        </w:rPr>
        <w:t xml:space="preserve">Community Policing Initiatives:</w:t>
      </w:r>
      <w:r>
        <w:t xml:space="preserve"> </w:t>
      </w:r>
      <w:r>
        <w:t xml:space="preserve">Programs designed to increase interaction between Police Officers and community members, such as neighborhood meetings, joint problem-solving workshops, and youth engagement activities.</w:t>
      </w:r>
    </w:p>
    <w:p>
      <w:pPr>
        <w:numPr>
          <w:ilvl w:val="0"/>
          <w:numId w:val="1003"/>
        </w:numPr>
        <w:pStyle w:val="Compact"/>
      </w:pPr>
      <w:r>
        <w:rPr>
          <w:bCs/>
          <w:b/>
        </w:rPr>
        <w:t xml:space="preserve">Technology Integration:</w:t>
      </w:r>
      <w:r>
        <w:t xml:space="preserve"> </w:t>
      </w:r>
      <w:r>
        <w:t xml:space="preserve">Implementation of new tools and technologies to support decision-making, such as real-time data analytics and mobile applications for reporting and communication.</w:t>
      </w:r>
    </w:p>
    <w:bookmarkEnd w:id="24"/>
    <w:bookmarkStart w:id="25" w:name="data-collection"/>
    <w:p>
      <w:pPr>
        <w:pStyle w:val="Heading3"/>
      </w:pPr>
      <w:r>
        <w:t xml:space="preserve">3.4 Data Collection</w:t>
      </w:r>
    </w:p>
    <w:p>
      <w:pPr>
        <w:pStyle w:val="FirstParagraph"/>
      </w:pPr>
      <w:r>
        <w:t xml:space="preserve">Data will be collected through multiple sources, including:</w:t>
      </w:r>
    </w:p>
    <w:p>
      <w:pPr>
        <w:numPr>
          <w:ilvl w:val="0"/>
          <w:numId w:val="1004"/>
        </w:numPr>
        <w:pStyle w:val="Compact"/>
      </w:pPr>
      <w:r>
        <w:rPr>
          <w:bCs/>
          <w:b/>
        </w:rPr>
        <w:t xml:space="preserve">Surveys:</w:t>
      </w:r>
      <w:r>
        <w:t xml:space="preserve"> </w:t>
      </w:r>
      <w:r>
        <w:t xml:space="preserve">Pre- and post-intervention surveys administered to Police Officers and community members to assess perceptions, attitudes, and satisfaction levels.</w:t>
      </w:r>
    </w:p>
    <w:p>
      <w:pPr>
        <w:numPr>
          <w:ilvl w:val="0"/>
          <w:numId w:val="1004"/>
        </w:numPr>
        <w:pStyle w:val="Compact"/>
      </w:pPr>
      <w:r>
        <w:rPr>
          <w:bCs/>
          <w:b/>
        </w:rPr>
        <w:t xml:space="preserve">Performance Metrics:</w:t>
      </w:r>
      <w:r>
        <w:t xml:space="preserve"> </w:t>
      </w:r>
      <w:r>
        <w:t xml:space="preserve">Quantitative data on response times, crime rates, and other operational indicators.</w:t>
      </w:r>
    </w:p>
    <w:p>
      <w:pPr>
        <w:numPr>
          <w:ilvl w:val="0"/>
          <w:numId w:val="1004"/>
        </w:numPr>
        <w:pStyle w:val="Compact"/>
      </w:pPr>
      <w:r>
        <w:rPr>
          <w:bCs/>
          <w:b/>
        </w:rPr>
        <w:t xml:space="preserve">Interviews and Focus Groups:</w:t>
      </w:r>
      <w:r>
        <w:t xml:space="preserve"> </w:t>
      </w:r>
      <w:r>
        <w:t xml:space="preserve">In-depth interviews and focus group discussions with Police Officers, community members, and supervisors to gather qualitative insights.</w:t>
      </w:r>
    </w:p>
    <w:p>
      <w:pPr>
        <w:numPr>
          <w:ilvl w:val="0"/>
          <w:numId w:val="1004"/>
        </w:numPr>
        <w:pStyle w:val="Compact"/>
      </w:pPr>
      <w:r>
        <w:rPr>
          <w:bCs/>
          <w:b/>
        </w:rPr>
        <w:t xml:space="preserve">Observational Studies:</w:t>
      </w:r>
      <w:r>
        <w:t xml:space="preserve"> </w:t>
      </w:r>
      <w:r>
        <w:t xml:space="preserve">Direct observation of Police Officer interactions with the public and analysis of body-worn camera footage (where applicable and with consent).</w:t>
      </w:r>
    </w:p>
    <w:bookmarkEnd w:id="25"/>
    <w:bookmarkEnd w:id="26"/>
    <w:bookmarkStart w:id="27" w:name="ethical-considerations"/>
    <w:p>
      <w:pPr>
        <w:pStyle w:val="Heading2"/>
      </w:pPr>
      <w:r>
        <w:t xml:space="preserve">4. Ethical Considerations</w:t>
      </w:r>
    </w:p>
    <w:p>
      <w:pPr>
        <w:pStyle w:val="FirstParagraph"/>
      </w:pPr>
      <w:r>
        <w:t xml:space="preserve">This Experiment Protocol adheres to the highest ethical standards to ensure the rights and well-being of all participants are protected. Key ethical considerations include:</w:t>
      </w:r>
    </w:p>
    <w:p>
      <w:pPr>
        <w:numPr>
          <w:ilvl w:val="0"/>
          <w:numId w:val="1005"/>
        </w:numPr>
        <w:pStyle w:val="Compact"/>
      </w:pPr>
      <w:r>
        <w:rPr>
          <w:bCs/>
          <w:b/>
        </w:rPr>
        <w:t xml:space="preserve">Informed Consent:</w:t>
      </w:r>
      <w:r>
        <w:t xml:space="preserve"> </w:t>
      </w:r>
      <w:r>
        <w:t xml:space="preserve">All participants will provide informed consent before participating in the study, with clear explanations of the purpose, procedures, and potential risks.</w:t>
      </w:r>
    </w:p>
    <w:p>
      <w:pPr>
        <w:numPr>
          <w:ilvl w:val="0"/>
          <w:numId w:val="1005"/>
        </w:numPr>
        <w:pStyle w:val="Compact"/>
      </w:pPr>
      <w:r>
        <w:rPr>
          <w:bCs/>
          <w:b/>
        </w:rPr>
        <w:t xml:space="preserve">Confidentiality:</w:t>
      </w:r>
      <w:r>
        <w:t xml:space="preserve"> </w:t>
      </w:r>
      <w:r>
        <w:t xml:space="preserve">Personal information and data collected during the study will be kept confidential and used solely for research purposes.</w:t>
      </w:r>
    </w:p>
    <w:p>
      <w:pPr>
        <w:numPr>
          <w:ilvl w:val="0"/>
          <w:numId w:val="1005"/>
        </w:numPr>
        <w:pStyle w:val="Compact"/>
      </w:pPr>
      <w:r>
        <w:rPr>
          <w:bCs/>
          <w:b/>
        </w:rPr>
        <w:t xml:space="preserve">Voluntary Participation:</w:t>
      </w:r>
      <w:r>
        <w:t xml:space="preserve"> </w:t>
      </w:r>
      <w:r>
        <w:t xml:space="preserve">Participation in the study is entirely voluntary, and participants may withdraw at any time without penalty.</w:t>
      </w:r>
    </w:p>
    <w:p>
      <w:pPr>
        <w:numPr>
          <w:ilvl w:val="0"/>
          <w:numId w:val="1005"/>
        </w:numPr>
        <w:pStyle w:val="Compact"/>
      </w:pPr>
      <w:r>
        <w:rPr>
          <w:bCs/>
          <w:b/>
        </w:rPr>
        <w:t xml:space="preserve">Minimization of Harm:</w:t>
      </w:r>
      <w:r>
        <w:t xml:space="preserve"> </w:t>
      </w:r>
      <w:r>
        <w:t xml:space="preserve">Measures will be taken to minimize any potential harm or discomfort to participants, including providing support resources as needed.</w:t>
      </w:r>
    </w:p>
    <w:bookmarkEnd w:id="27"/>
    <w:bookmarkStart w:id="28" w:name="timeline"/>
    <w:p>
      <w:pPr>
        <w:pStyle w:val="Heading2"/>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Baseline Assessment</w:t>
            </w:r>
          </w:p>
        </w:tc>
        <w:tc>
          <w:tcPr/>
          <w:p>
            <w:pPr>
              <w:pStyle w:val="Compact"/>
              <w:jc w:val="left"/>
            </w:pPr>
            <w:r>
              <w:t xml:space="preserve">Months 1-2</w:t>
            </w:r>
          </w:p>
        </w:tc>
        <w:tc>
          <w:tcPr/>
          <w:p>
            <w:pPr>
              <w:pStyle w:val="Compact"/>
              <w:jc w:val="left"/>
            </w:pPr>
            <w:r>
              <w:t xml:space="preserve">Data collection, participant recruitment, and initial surveys.</w:t>
            </w:r>
          </w:p>
        </w:tc>
      </w:tr>
      <w:tr>
        <w:tc>
          <w:tcPr/>
          <w:p>
            <w:pPr>
              <w:pStyle w:val="Compact"/>
              <w:jc w:val="left"/>
            </w:pPr>
            <w:r>
              <w:t xml:space="preserve">Intervention Implementation</w:t>
            </w:r>
          </w:p>
        </w:tc>
        <w:tc>
          <w:tcPr/>
          <w:p>
            <w:pPr>
              <w:pStyle w:val="Compact"/>
              <w:jc w:val="left"/>
            </w:pPr>
            <w:r>
              <w:t xml:space="preserve">Months 3-8</w:t>
            </w:r>
          </w:p>
        </w:tc>
        <w:tc>
          <w:tcPr/>
          <w:p>
            <w:pPr>
              <w:pStyle w:val="Compact"/>
              <w:jc w:val="left"/>
            </w:pPr>
            <w:r>
              <w:t xml:space="preserve">Training modules, community policing initiatives, and technology integration.</w:t>
            </w:r>
          </w:p>
        </w:tc>
      </w:tr>
      <w:tr>
        <w:tc>
          <w:tcPr/>
          <w:p>
            <w:pPr>
              <w:pStyle w:val="Compact"/>
              <w:jc w:val="left"/>
            </w:pPr>
            <w:r>
              <w:t xml:space="preserve">Post-Intervention Evaluation</w:t>
            </w:r>
          </w:p>
        </w:tc>
        <w:tc>
          <w:tcPr/>
          <w:p>
            <w:pPr>
              <w:pStyle w:val="Compact"/>
              <w:jc w:val="left"/>
            </w:pPr>
            <w:r>
              <w:t xml:space="preserve">Months 9-10</w:t>
            </w:r>
          </w:p>
        </w:tc>
        <w:tc>
          <w:tcPr/>
          <w:p>
            <w:pPr>
              <w:pStyle w:val="Compact"/>
              <w:jc w:val="left"/>
            </w:pPr>
            <w:r>
              <w:t xml:space="preserve">Data collection, surveys, interviews, and performance analysis.</w:t>
            </w:r>
          </w:p>
        </w:tc>
      </w:tr>
      <w:tr>
        <w:tc>
          <w:tcPr/>
          <w:p>
            <w:pPr>
              <w:pStyle w:val="Compact"/>
              <w:jc w:val="left"/>
            </w:pPr>
            <w:r>
              <w:t xml:space="preserve">Data Analysis and Reporting</w:t>
            </w:r>
          </w:p>
        </w:tc>
        <w:tc>
          <w:tcPr/>
          <w:p>
            <w:pPr>
              <w:pStyle w:val="Compact"/>
              <w:jc w:val="left"/>
            </w:pPr>
            <w:r>
              <w:t xml:space="preserve">Months 11-12</w:t>
            </w:r>
          </w:p>
        </w:tc>
        <w:tc>
          <w:tcPr/>
          <w:p>
            <w:pPr>
              <w:pStyle w:val="Compact"/>
              <w:jc w:val="left"/>
            </w:pPr>
            <w:r>
              <w:t xml:space="preserve">Analysis of results, development of recommendations, and final report.</w:t>
            </w:r>
          </w:p>
        </w:tc>
      </w:tr>
    </w:tbl>
    <w:bookmarkEnd w:id="28"/>
    <w:bookmarkStart w:id="29" w:name="expected-outcomes"/>
    <w:p>
      <w:pPr>
        <w:pStyle w:val="Heading2"/>
      </w:pPr>
      <w:r>
        <w:t xml:space="preserve">6. Expected Outcomes</w:t>
      </w:r>
    </w:p>
    <w:p>
      <w:pPr>
        <w:pStyle w:val="FirstParagraph"/>
      </w:pPr>
      <w:r>
        <w:t xml:space="preserve">The expected outcomes of this Experiment Protocol include:</w:t>
      </w:r>
    </w:p>
    <w:p>
      <w:pPr>
        <w:numPr>
          <w:ilvl w:val="0"/>
          <w:numId w:val="1006"/>
        </w:numPr>
        <w:pStyle w:val="Compact"/>
      </w:pPr>
      <w:r>
        <w:t xml:space="preserve">Improved performance metrics for Police Officers in Turkey Istanbul, including faster response times and higher crime resolution rates.</w:t>
      </w:r>
    </w:p>
    <w:p>
      <w:pPr>
        <w:numPr>
          <w:ilvl w:val="0"/>
          <w:numId w:val="1006"/>
        </w:numPr>
        <w:pStyle w:val="Compact"/>
      </w:pPr>
      <w:r>
        <w:t xml:space="preserve">Enhanced community trust and cooperation with law enforcement, as evidenced by increased participation in community policing initiatives and positive feedback from residents.</w:t>
      </w:r>
    </w:p>
    <w:p>
      <w:pPr>
        <w:numPr>
          <w:ilvl w:val="0"/>
          <w:numId w:val="1006"/>
        </w:numPr>
        <w:pStyle w:val="Compact"/>
      </w:pPr>
      <w:r>
        <w:t xml:space="preserve">Identification of effective training and operational strategies that can be scaled and adapted to other regions.</w:t>
      </w:r>
    </w:p>
    <w:p>
      <w:pPr>
        <w:numPr>
          <w:ilvl w:val="0"/>
          <w:numId w:val="1006"/>
        </w:numPr>
        <w:pStyle w:val="Compact"/>
      </w:pPr>
      <w:r>
        <w:t xml:space="preserve">Development of a comprehensive framework for continuous improvement in policing practices.</w:t>
      </w:r>
    </w:p>
    <w:bookmarkEnd w:id="29"/>
    <w:bookmarkStart w:id="30" w:name="conclusion"/>
    <w:p>
      <w:pPr>
        <w:pStyle w:val="Heading2"/>
      </w:pPr>
      <w:r>
        <w:t xml:space="preserve">7. Conclusion</w:t>
      </w:r>
    </w:p>
    <w:p>
      <w:pPr>
        <w:pStyle w:val="FirstParagraph"/>
      </w:pPr>
      <w:r>
        <w:t xml:space="preserve">This Experiment Protocol represents a significant step forward in the effort to enhance the performance and community engagement of Police Officers in Turkey Istanbul. By combining rigorous scientific methods with a deep understanding of the local context, this study aims to produce meaningful and actionable results that can benefit both law enforcement agencies and the communities they serve. The findings of this experiment will contribute to the broader discourse on effective policing and provide a model for similar initiatives in other urban environments.</w:t>
      </w:r>
    </w:p>
    <w:bookmarkEnd w:id="30"/>
    <w:p>
      <w:pPr>
        <w:pStyle w:val="BodyText"/>
      </w:pPr>
      <w:r>
        <w:rPr>
          <w:bCs/>
          <w:b/>
        </w:rPr>
        <w:t xml:space="preserve">Document Prepared By:</w:t>
      </w:r>
      <w:r>
        <w:t xml:space="preserve"> </w:t>
      </w:r>
      <w:r>
        <w:t xml:space="preserve">[Your Name/Organization]</w:t>
      </w:r>
      <w:r>
        <w:br/>
      </w:r>
      <w:r>
        <w:rPr>
          <w:bCs/>
          <w:b/>
        </w:rPr>
        <w:t xml:space="preserve">Date:</w:t>
      </w:r>
      <w:r>
        <w:t xml:space="preserve"> </w:t>
      </w:r>
      <w:r>
        <w:t xml:space="preserve">[Insert Date]</w:t>
      </w:r>
      <w:r>
        <w:br/>
      </w:r>
      <w:r>
        <w:rPr>
          <w:bCs/>
          <w:b/>
        </w:rPr>
        <w:t xml:space="preserve">Contact Information:</w:t>
      </w:r>
      <w:r>
        <w:t xml:space="preserve"> </w:t>
      </w:r>
      <w:r>
        <w:t xml:space="preserve">[Insert Contact Details]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Training and Operational Efficiency in Turkey Istanbul</dc:title>
  <dc:creator/>
  <dc:language>en</dc:language>
  <cp:keywords/>
  <dcterms:created xsi:type="dcterms:W3CDTF">2026-10-10T06:54:50Z</dcterms:created>
  <dcterms:modified xsi:type="dcterms:W3CDTF">2026-10-10T06:54:50Z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