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India</w:t>
      </w:r>
      <w:r>
        <w:t xml:space="preserve"> </w:t>
      </w:r>
      <w:r>
        <w:t xml:space="preserve">Bangalore</w:t>
      </w:r>
    </w:p>
    <w:bookmarkStart w:id="20" w:name="X68ce175b6144c21e121d0fcac9cdccb3b9c2739"/>
    <w:p>
      <w:pPr>
        <w:pStyle w:val="Heading1"/>
      </w:pPr>
      <w:r>
        <w:t xml:space="preserve">Experiment Protocol: Agile Project Manager Efficacy in India Bangalore</w:t>
      </w:r>
    </w:p>
    <w:p>
      <w:pPr>
        <w:pStyle w:val="FirstParagraph"/>
      </w:pPr>
      <w:r>
        <w:rPr>
          <w:bCs/>
          <w:b/>
        </w:rPr>
        <w:t xml:space="preserve">Protocol ID:</w:t>
      </w:r>
      <w:r>
        <w:t xml:space="preserve"> </w:t>
      </w:r>
      <w:r>
        <w:t xml:space="preserve">PM-EXP-BLR-2024-001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India Bangalore (Electronic City &amp; Whitefield Tech Hubs)</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India Bangalore has established itself as a global technology hub, often referred to as the "Silicon Valley of India." The city hosts a dense concentration of multinational corporations, startups, and IT service providers. Within this dynamic ecosystem, the role of the Project Manager is critical. However, the unique cultural, operational, and infrastructural characteristics of India Bangalore present specific challenges and opportunities for project management methodologies.</w:t>
      </w:r>
    </w:p>
    <w:p>
      <w:pPr>
        <w:pStyle w:val="BodyText"/>
      </w:pPr>
      <w:r>
        <w:t xml:space="preserve">This Experiment Protocol outlines a structured study to evaluate the efficacy of different Project Manager leadership styles and methodologies within the specific context of India Bangalore. The goal is to determine which approaches yield the highest project success rates, team satisfaction, and delivery efficiency in this region.</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impact of Agile versus Waterfall methodologies led by Project Managers in India Bangalore-based software development teams.</w:t>
      </w:r>
    </w:p>
    <w:p>
      <w:pPr>
        <w:numPr>
          <w:ilvl w:val="0"/>
          <w:numId w:val="1001"/>
        </w:numPr>
        <w:pStyle w:val="Compact"/>
      </w:pPr>
      <w:r>
        <w:t xml:space="preserve">To evaluate how local cultural factors in India Bangalore influence team responsiveness to Project Manager directives.</w:t>
      </w:r>
    </w:p>
    <w:p>
      <w:pPr>
        <w:numPr>
          <w:ilvl w:val="0"/>
          <w:numId w:val="1001"/>
        </w:numPr>
        <w:pStyle w:val="Compact"/>
      </w:pPr>
      <w:r>
        <w:t xml:space="preserve">To measure the correlation between Project Manager communication frequency and project milestone achievement in the India Bangalore tech sector.</w:t>
      </w:r>
    </w:p>
    <w:p>
      <w:pPr>
        <w:numPr>
          <w:ilvl w:val="0"/>
          <w:numId w:val="1001"/>
        </w:numPr>
        <w:pStyle w:val="Compact"/>
      </w:pPr>
      <w:r>
        <w:t xml:space="preserve">To identify best practices for Project Managers operating in the high-growth, high-pressure environment of India Bangalore.</w:t>
      </w:r>
    </w:p>
    <w:bookmarkEnd w:id="22"/>
    <w:bookmarkStart w:id="23" w:name="scope-and-context"/>
    <w:p>
      <w:pPr>
        <w:pStyle w:val="Heading2"/>
      </w:pPr>
      <w:r>
        <w:t xml:space="preserve">3. Scope and Context</w:t>
      </w:r>
    </w:p>
    <w:p>
      <w:pPr>
        <w:pStyle w:val="FirstParagraph"/>
      </w:pPr>
      <w:r>
        <w:rPr>
          <w:bCs/>
          <w:b/>
        </w:rPr>
        <w:t xml:space="preserve">Geographic Focus:</w:t>
      </w:r>
      <w:r>
        <w:t xml:space="preserve"> </w:t>
      </w:r>
      <w:r>
        <w:t xml:space="preserve">The experiment is strictly confined to organizations operating within India Bangalore. This includes teams based in major IT parks such as Electronic City, Whitefield, and Manyata Tech Park.</w:t>
      </w:r>
    </w:p>
    <w:p>
      <w:pPr>
        <w:pStyle w:val="BodyText"/>
      </w:pPr>
      <w:r>
        <w:rPr>
          <w:bCs/>
          <w:b/>
        </w:rPr>
        <w:t xml:space="preserve">Role Focus:</w:t>
      </w:r>
      <w:r>
        <w:t xml:space="preserve"> </w:t>
      </w:r>
      <w:r>
        <w:t xml:space="preserve">The study centers on the Project Manager role, examining their decision-making, stakeholder management, and team leadership capabilities.</w:t>
      </w:r>
    </w:p>
    <w:p>
      <w:pPr>
        <w:pStyle w:val="BodyText"/>
      </w:pPr>
      <w:r>
        <w:t xml:space="preserve">The scope includes mid-sized to large software development projects with durations between 3 to 6 months. The experiment will consider the unique aspects of India Bangalore, such as traffic-induced commute times, hybrid work models prevalent post-pandemic, and the multicultural composition of teams often found in this city.</w:t>
      </w:r>
    </w:p>
    <w:bookmarkEnd w:id="23"/>
    <w:bookmarkStart w:id="27" w:name="methodology"/>
    <w:p>
      <w:pPr>
        <w:pStyle w:val="Heading2"/>
      </w:pPr>
      <w:r>
        <w:t xml:space="preserve">4. Methodology</w:t>
      </w:r>
    </w:p>
    <w:bookmarkStart w:id="24" w:name="study-design"/>
    <w:p>
      <w:pPr>
        <w:pStyle w:val="Heading3"/>
      </w:pPr>
      <w:r>
        <w:t xml:space="preserve">4.1 Study Design</w:t>
      </w:r>
    </w:p>
    <w:p>
      <w:pPr>
        <w:pStyle w:val="FirstParagraph"/>
      </w:pPr>
      <w:r>
        <w:t xml:space="preserve">A controlled comparative study will be conducted. Two groups of teams within India Bangalore will be selected:</w:t>
      </w:r>
    </w:p>
    <w:p>
      <w:pPr>
        <w:numPr>
          <w:ilvl w:val="0"/>
          <w:numId w:val="1002"/>
        </w:numPr>
        <w:pStyle w:val="Compact"/>
      </w:pPr>
      <w:r>
        <w:rPr>
          <w:bCs/>
          <w:b/>
        </w:rPr>
        <w:t xml:space="preserve">Group A:</w:t>
      </w:r>
      <w:r>
        <w:t xml:space="preserve"> </w:t>
      </w:r>
      <w:r>
        <w:t xml:space="preserve">Teams led by Project Managers utilizing a strict Agile/Scrum framework with daily stand-ups and iterative sprints.</w:t>
      </w:r>
    </w:p>
    <w:p>
      <w:pPr>
        <w:numPr>
          <w:ilvl w:val="0"/>
          <w:numId w:val="1002"/>
        </w:numPr>
        <w:pStyle w:val="Compact"/>
      </w:pPr>
      <w:r>
        <w:rPr>
          <w:bCs/>
          <w:b/>
        </w:rPr>
        <w:t xml:space="preserve">Group B:</w:t>
      </w:r>
      <w:r>
        <w:t xml:space="preserve"> </w:t>
      </w:r>
      <w:r>
        <w:t xml:space="preserve">Teams led by Project Managers utilizing a hybrid Waterfall-Agile approach with phased deliverables.</w:t>
      </w:r>
    </w:p>
    <w:p>
      <w:pPr>
        <w:pStyle w:val="FirstParagraph"/>
      </w:pPr>
      <w:r>
        <w:t xml:space="preserve">All Project Managers participating in this experiment must have at least 5 years of experience working in India Bangalore to ensure familiarity with local business practices.</w:t>
      </w:r>
    </w:p>
    <w:bookmarkEnd w:id="24"/>
    <w:bookmarkStart w:id="25" w:name="participant-selection"/>
    <w:p>
      <w:pPr>
        <w:pStyle w:val="Heading3"/>
      </w:pPr>
      <w:r>
        <w:t xml:space="preserve">4.2 Participant Selection</w:t>
      </w:r>
    </w:p>
    <w:p>
      <w:pPr>
        <w:pStyle w:val="FirstParagraph"/>
      </w:pPr>
      <w:r>
        <w:t xml:space="preserve">Participants will be recruited from technology companies headquartered or having significant operations in India Bangalore. Criteria for selection include:</w:t>
      </w:r>
    </w:p>
    <w:p>
      <w:pPr>
        <w:numPr>
          <w:ilvl w:val="0"/>
          <w:numId w:val="1003"/>
        </w:numPr>
        <w:pStyle w:val="Compact"/>
      </w:pPr>
      <w:r>
        <w:t xml:space="preserve">Project Managers with proven track records in the India Bangalore market.</w:t>
      </w:r>
    </w:p>
    <w:p>
      <w:pPr>
        <w:numPr>
          <w:ilvl w:val="0"/>
          <w:numId w:val="1003"/>
        </w:numPr>
        <w:pStyle w:val="Compact"/>
      </w:pPr>
      <w:r>
        <w:t xml:space="preserve">Development teams of 8-15 members.</w:t>
      </w:r>
    </w:p>
    <w:p>
      <w:pPr>
        <w:numPr>
          <w:ilvl w:val="0"/>
          <w:numId w:val="1003"/>
        </w:numPr>
        <w:pStyle w:val="Compact"/>
      </w:pPr>
      <w:r>
        <w:t xml:space="preserve">Projects with clearly defined scopes and budgets.</w:t>
      </w:r>
    </w:p>
    <w:bookmarkEnd w:id="25"/>
    <w:bookmarkStart w:id="26" w:name="data-collection"/>
    <w:p>
      <w:pPr>
        <w:pStyle w:val="Heading3"/>
      </w:pPr>
      <w:r>
        <w:t xml:space="preserve">4.3 Data Collection</w:t>
      </w:r>
    </w:p>
    <w:p>
      <w:pPr>
        <w:pStyle w:val="FirstParagraph"/>
      </w:pPr>
      <w:r>
        <w:t xml:space="preserve">Data will be collected through multiple channels to ensure comprehensive analysis:</w:t>
      </w:r>
    </w:p>
    <w:p>
      <w:pPr>
        <w:numPr>
          <w:ilvl w:val="0"/>
          <w:numId w:val="1004"/>
        </w:numPr>
        <w:pStyle w:val="Compact"/>
      </w:pPr>
      <w:r>
        <w:rPr>
          <w:bCs/>
          <w:b/>
        </w:rPr>
        <w:t xml:space="preserve">Project Metrics:</w:t>
      </w:r>
      <w:r>
        <w:t xml:space="preserve"> </w:t>
      </w:r>
      <w:r>
        <w:t xml:space="preserve">On-time delivery rates, budget adherence, and defect density.</w:t>
      </w:r>
    </w:p>
    <w:p>
      <w:pPr>
        <w:numPr>
          <w:ilvl w:val="0"/>
          <w:numId w:val="1004"/>
        </w:numPr>
        <w:pStyle w:val="Compact"/>
      </w:pPr>
      <w:r>
        <w:rPr>
          <w:bCs/>
          <w:b/>
        </w:rPr>
        <w:t xml:space="preserve">Surveys:</w:t>
      </w:r>
      <w:r>
        <w:t xml:space="preserve"> </w:t>
      </w:r>
      <w:r>
        <w:t xml:space="preserve">Anonymous team satisfaction surveys focusing on Project Manager effectiveness.</w:t>
      </w:r>
    </w:p>
    <w:p>
      <w:pPr>
        <w:numPr>
          <w:ilvl w:val="0"/>
          <w:numId w:val="1004"/>
        </w:numPr>
        <w:pStyle w:val="Compact"/>
      </w:pPr>
      <w:r>
        <w:rPr>
          <w:bCs/>
          <w:b/>
        </w:rPr>
        <w:t xml:space="preserve">Interviews:</w:t>
      </w:r>
      <w:r>
        <w:t xml:space="preserve"> </w:t>
      </w:r>
      <w:r>
        <w:t xml:space="preserve">Semi-structured interviews with Project Managers and stakeholders in India Bangalore.</w:t>
      </w:r>
    </w:p>
    <w:p>
      <w:pPr>
        <w:numPr>
          <w:ilvl w:val="0"/>
          <w:numId w:val="1004"/>
        </w:numPr>
        <w:pStyle w:val="Compact"/>
      </w:pPr>
      <w:r>
        <w:rPr>
          <w:bCs/>
          <w:b/>
        </w:rPr>
        <w:t xml:space="preserve">Observation:</w:t>
      </w:r>
      <w:r>
        <w:t xml:space="preserve"> </w:t>
      </w:r>
      <w:r>
        <w:t xml:space="preserve">Direct observation of team meetings and communication patterns.</w:t>
      </w:r>
    </w:p>
    <w:bookmarkEnd w:id="26"/>
    <w:bookmarkEnd w:id="27"/>
    <w:bookmarkStart w:id="28" w:name="variables"/>
    <w:p>
      <w:pPr>
        <w:pStyle w:val="Heading2"/>
      </w:pPr>
      <w:r>
        <w:t xml:space="preserve">5.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Project Manager methodology and leadership style (Agile vs. Hybrid).</w:t>
            </w:r>
          </w:p>
        </w:tc>
      </w:tr>
      <w:tr>
        <w:tc>
          <w:tcPr/>
          <w:p>
            <w:pPr>
              <w:pStyle w:val="Compact"/>
              <w:jc w:val="left"/>
            </w:pPr>
            <w:r>
              <w:t xml:space="preserve">Dependent Variables</w:t>
            </w:r>
          </w:p>
        </w:tc>
        <w:tc>
          <w:tcPr/>
          <w:p>
            <w:pPr>
              <w:pStyle w:val="Compact"/>
              <w:jc w:val="left"/>
            </w:pPr>
            <w:r>
              <w:t xml:space="preserve">Project success metrics, team morale, stakeholder satisfaction.</w:t>
            </w:r>
          </w:p>
        </w:tc>
      </w:tr>
      <w:tr>
        <w:tc>
          <w:tcPr/>
          <w:p>
            <w:pPr>
              <w:pStyle w:val="Compact"/>
              <w:jc w:val="left"/>
            </w:pPr>
            <w:r>
              <w:t xml:space="preserve">Control Variables</w:t>
            </w:r>
          </w:p>
        </w:tc>
        <w:tc>
          <w:tcPr/>
          <w:p>
            <w:pPr>
              <w:pStyle w:val="Compact"/>
              <w:jc w:val="left"/>
            </w:pPr>
            <w:r>
              <w:t xml:space="preserve">Project size, team experience level, geographic location (India Bangalore), industry sector.</w:t>
            </w:r>
          </w:p>
        </w:tc>
      </w:tr>
      <w:tr>
        <w:tc>
          <w:tcPr/>
          <w:p>
            <w:pPr>
              <w:pStyle w:val="Compact"/>
              <w:jc w:val="left"/>
            </w:pPr>
            <w:r>
              <w:t xml:space="preserve">Contextual Factors</w:t>
            </w:r>
          </w:p>
        </w:tc>
        <w:tc>
          <w:tcPr/>
          <w:p>
            <w:pPr>
              <w:pStyle w:val="Compact"/>
              <w:jc w:val="left"/>
            </w:pPr>
            <w:r>
              <w:t xml:space="preserve">Local holidays in India Bangalore, infrastructure issues (e.g., power, internet), cultural nuances.</w:t>
            </w:r>
          </w:p>
        </w:tc>
      </w:tr>
    </w:tbl>
    <w:bookmarkEnd w:id="28"/>
    <w:bookmarkStart w:id="29" w:name="ethical-considerations"/>
    <w:p>
      <w:pPr>
        <w:pStyle w:val="Heading2"/>
      </w:pPr>
      <w:r>
        <w:t xml:space="preserve">6. Ethical Considerations</w:t>
      </w:r>
    </w:p>
    <w:p>
      <w:pPr>
        <w:pStyle w:val="FirstParagraph"/>
      </w:pPr>
      <w:r>
        <w:t xml:space="preserve">This experiment adheres to ethical standards for research involving human subjects. All participants, including Project Managers and team members in India Bangalore, will provide informed consent. Data will be anonymized to protect individual and organizational identities. The study will comply with Indian data protection regulations and organizational policies.</w:t>
      </w:r>
    </w:p>
    <w:bookmarkEnd w:id="29"/>
    <w:bookmarkStart w:id="30" w:name="timeline"/>
    <w:p>
      <w:pPr>
        <w:pStyle w:val="Heading2"/>
      </w:pPr>
      <w:r>
        <w:t xml:space="preserve">7. Timeline</w:t>
      </w:r>
    </w:p>
    <w:p>
      <w:pPr>
        <w:numPr>
          <w:ilvl w:val="0"/>
          <w:numId w:val="1005"/>
        </w:numPr>
        <w:pStyle w:val="Compact"/>
      </w:pPr>
      <w:r>
        <w:rPr>
          <w:bCs/>
          <w:b/>
        </w:rPr>
        <w:t xml:space="preserve">Month 1:</w:t>
      </w:r>
      <w:r>
        <w:t xml:space="preserve"> </w:t>
      </w:r>
      <w:r>
        <w:t xml:space="preserve">Recruitment and onboarding of Project Managers and teams in India Bangalore.</w:t>
      </w:r>
    </w:p>
    <w:p>
      <w:pPr>
        <w:numPr>
          <w:ilvl w:val="0"/>
          <w:numId w:val="1005"/>
        </w:numPr>
        <w:pStyle w:val="Compact"/>
      </w:pPr>
      <w:r>
        <w:rPr>
          <w:bCs/>
          <w:b/>
        </w:rPr>
        <w:t xml:space="preserve">Months 2-5:</w:t>
      </w:r>
      <w:r>
        <w:t xml:space="preserve"> </w:t>
      </w:r>
      <w:r>
        <w:t xml:space="preserve">Execution of projects under monitored conditions.</w:t>
      </w:r>
    </w:p>
    <w:p>
      <w:pPr>
        <w:numPr>
          <w:ilvl w:val="0"/>
          <w:numId w:val="1005"/>
        </w:numPr>
        <w:pStyle w:val="Compact"/>
      </w:pPr>
      <w:r>
        <w:rPr>
          <w:bCs/>
          <w:b/>
        </w:rPr>
        <w:t xml:space="preserve">Month 6:</w:t>
      </w:r>
      <w:r>
        <w:t xml:space="preserve"> </w:t>
      </w:r>
      <w:r>
        <w:t xml:space="preserve">Data collection, analysis, and reporting.</w:t>
      </w:r>
    </w:p>
    <w:bookmarkEnd w:id="30"/>
    <w:bookmarkStart w:id="31" w:name="expected-outcomes"/>
    <w:p>
      <w:pPr>
        <w:pStyle w:val="Heading2"/>
      </w:pPr>
      <w:r>
        <w:t xml:space="preserve">8. Expected Outcomes</w:t>
      </w:r>
    </w:p>
    <w:p>
      <w:pPr>
        <w:pStyle w:val="FirstParagraph"/>
      </w:pPr>
      <w:r>
        <w:t xml:space="preserve">This experiment aims to produce actionable insights for Project Managers operating in India Bangalore. Expected outcomes include:</w:t>
      </w:r>
    </w:p>
    <w:p>
      <w:pPr>
        <w:numPr>
          <w:ilvl w:val="0"/>
          <w:numId w:val="1006"/>
        </w:numPr>
        <w:pStyle w:val="Compact"/>
      </w:pPr>
      <w:r>
        <w:t xml:space="preserve">Identification of the most effective Project Manager methodologies for the India Bangalore context.</w:t>
      </w:r>
    </w:p>
    <w:p>
      <w:pPr>
        <w:numPr>
          <w:ilvl w:val="0"/>
          <w:numId w:val="1006"/>
        </w:numPr>
        <w:pStyle w:val="Compact"/>
      </w:pPr>
      <w:r>
        <w:t xml:space="preserve">Guidelines for adapting global project management practices to local cultural and operational realities.</w:t>
      </w:r>
    </w:p>
    <w:p>
      <w:pPr>
        <w:numPr>
          <w:ilvl w:val="0"/>
          <w:numId w:val="1006"/>
        </w:numPr>
        <w:pStyle w:val="Compact"/>
      </w:pPr>
      <w:r>
        <w:t xml:space="preserve">Recommendations for improving team productivity and satisfaction under Project Manager leadership in India Bangalore.</w:t>
      </w:r>
    </w:p>
    <w:bookmarkEnd w:id="31"/>
    <w:bookmarkStart w:id="32" w:name="conclusion"/>
    <w:p>
      <w:pPr>
        <w:pStyle w:val="Heading2"/>
      </w:pPr>
      <w:r>
        <w:t xml:space="preserve">9. Conclusion</w:t>
      </w:r>
    </w:p>
    <w:p>
      <w:pPr>
        <w:pStyle w:val="FirstParagraph"/>
      </w:pPr>
      <w:r>
        <w:t xml:space="preserve">This Experiment Protocol provides a structured approach to understanding the role and effectiveness of Project Managers within the unique environment of India Bangalore. By rigorously testing different methodologies and leadership styles, the study will contribute valuable knowledge to the field of project management in one of the world's leading technology hubs.</w:t>
      </w:r>
    </w:p>
    <w:bookmarkEnd w:id="32"/>
    <w:p>
      <w:pPr>
        <w:pStyle w:val="BodyText"/>
      </w:pPr>
      <w:r>
        <w:t xml:space="preserve">Document prepared for internal research purposes. Confidential. Not for external distribution without authorization.</w:t>
      </w:r>
    </w:p>
    <w:p>
      <w:pPr>
        <w:pStyle w:val="BodyText"/>
      </w:pPr>
      <w:r>
        <w:t xml:space="preserve">© 2024 Project Management Research Initiative, India Bangalore.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India Bangalore</dc:title>
  <dc:creator/>
  <dc:language>en</dc:language>
  <cp:keywords/>
  <dcterms:created xsi:type="dcterms:W3CDTF">2026-10-10T02:16:13Z</dcterms:created>
  <dcterms:modified xsi:type="dcterms:W3CDTF">2026-10-10T02:16:13Z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