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Singapore</w:t>
      </w:r>
      <w:r>
        <w:t xml:space="preserve"> </w:t>
      </w:r>
      <w:r>
        <w:t xml:space="preserve">Singapore</w:t>
      </w:r>
    </w:p>
    <w:p>
      <w:pPr>
        <w:pStyle w:val="FirstParagraph"/>
      </w:pPr>
      <w:r>
        <w:rPr>
          <w:bCs/>
          <w:b/>
        </w:rPr>
        <w:t xml:space="preserve">Document Title:</w:t>
      </w:r>
      <w:r>
        <w:t xml:space="preserve"> </w:t>
      </w:r>
      <w:r>
        <w:t xml:space="preserve">Experiment Protocol for Project Manager Performance Evaluation</w:t>
      </w:r>
    </w:p>
    <w:p>
      <w:pPr>
        <w:pStyle w:val="BodyText"/>
      </w:pPr>
      <w:r>
        <w:rPr>
          <w:bCs/>
          <w:b/>
        </w:rPr>
        <w:t xml:space="preserve">Location:</w:t>
      </w:r>
      <w:r>
        <w:t xml:space="preserve"> </w:t>
      </w:r>
      <w:r>
        <w:t xml:space="preserve">Singapore Singapore</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&amp; Development Division</w:t>
      </w:r>
    </w:p>
    <w:bookmarkStart w:id="36" w:name="X8aca3df2db3d3854a6f11596d814d35ba50aa03"/>
    <w:p>
      <w:pPr>
        <w:pStyle w:val="Heading1"/>
      </w:pPr>
      <w:r>
        <w:t xml:space="preserve">Experiment Protocol: Project Manager Efficacy in Singapore Singapore</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capabilities of a Project Manager within the specific socio-economic and regulatory context of Singapore Singapore. As a global hub for technology and finance, Singapore Singapore presents unique challenges regarding multicultural team dynamics, strict regulatory compliance, and high-performance expectations. This experiment aims to quantify the impact of specific Project Manager interventions on project success metrics, including timeline adherence, budget variance, and stakeholder satisfaction.</w:t>
      </w:r>
    </w:p>
    <w:p>
      <w:pPr>
        <w:pStyle w:val="BodyText"/>
      </w:pPr>
      <w:r>
        <w:t xml:space="preserve">The role of the Project Manager in this context is not merely administrative but strategic. This protocol is designed to test hypotheses regarding agile methodologies versus traditional waterfall approaches when managed by a single Project Manager in the fast-paced environment of Singapore Singapore.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a designated Project Manager in navigating the regulatory landscape of Singapore Singapore.</w:t>
      </w:r>
    </w:p>
    <w:p>
      <w:pPr>
        <w:numPr>
          <w:ilvl w:val="0"/>
          <w:numId w:val="1001"/>
        </w:numPr>
        <w:pStyle w:val="Compact"/>
      </w:pPr>
      <w:r>
        <w:t xml:space="preserve">To measure the correlation between Project Manager communication styles and team productivity in a multicultural Singapore Singapore workforce.</w:t>
      </w:r>
    </w:p>
    <w:p>
      <w:pPr>
        <w:numPr>
          <w:ilvl w:val="0"/>
          <w:numId w:val="1001"/>
        </w:numPr>
        <w:pStyle w:val="Compact"/>
      </w:pPr>
      <w:r>
        <w:t xml:space="preserve">To determine if specific risk management strategies employed by the Project Manager reduce project delays by at least 15%.</w:t>
      </w:r>
    </w:p>
    <w:p>
      <w:pPr>
        <w:numPr>
          <w:ilvl w:val="0"/>
          <w:numId w:val="1001"/>
        </w:numPr>
        <w:pStyle w:val="Compact"/>
      </w:pPr>
      <w:r>
        <w:t xml:space="preserve">To assess the Project Manager's ability to maintain stakeholder alignment across diverse sectors within Singapore Singapore.</w:t>
      </w:r>
    </w:p>
    <w:bookmarkEnd w:id="21"/>
    <w:bookmarkStart w:id="24" w:name="scope-and-participants"/>
    <w:p>
      <w:pPr>
        <w:pStyle w:val="Heading2"/>
      </w:pPr>
      <w:r>
        <w:t xml:space="preserve">3. Scope and Participants</w:t>
      </w:r>
    </w:p>
    <w:bookmarkStart w:id="22" w:name="scope"/>
    <w:p>
      <w:pPr>
        <w:pStyle w:val="Heading3"/>
      </w:pPr>
      <w:r>
        <w:t xml:space="preserve">3.1 Scope</w:t>
      </w:r>
    </w:p>
    <w:p>
      <w:pPr>
        <w:pStyle w:val="FirstParagraph"/>
      </w:pPr>
      <w:r>
        <w:t xml:space="preserve">The experiment will be conducted over a period of six months. It will focus on a mid-sized software development project located in the Central Business District of Singapore Singapore. The scope includes all phases of the project lifecycle, from initiation to closure, under the direct supervision of the subject Project Manager.</w:t>
      </w:r>
    </w:p>
    <w:bookmarkEnd w:id="22"/>
    <w:bookmarkStart w:id="23" w:name="participants"/>
    <w:p>
      <w:pPr>
        <w:pStyle w:val="Heading3"/>
      </w:pPr>
      <w:r>
        <w:t xml:space="preserve">3.2 Participants</w:t>
      </w:r>
    </w:p>
    <w:p>
      <w:pPr>
        <w:pStyle w:val="FirstParagraph"/>
      </w:pPr>
      <w:r>
        <w:t xml:space="preserve">The study involves the following groups:</w:t>
      </w:r>
    </w:p>
    <w:p>
      <w:pPr>
        <w:numPr>
          <w:ilvl w:val="0"/>
          <w:numId w:val="1002"/>
        </w:numPr>
        <w:pStyle w:val="Compact"/>
      </w:pPr>
      <w:r>
        <w:rPr>
          <w:bCs/>
          <w:b/>
        </w:rPr>
        <w:t xml:space="preserve">The Project Manager:</w:t>
      </w:r>
      <w:r>
        <w:t xml:space="preserve"> </w:t>
      </w:r>
      <w:r>
        <w:t xml:space="preserve">One senior professional with at least five years of experience in Singapore Singapore.</w:t>
      </w:r>
    </w:p>
    <w:p>
      <w:pPr>
        <w:numPr>
          <w:ilvl w:val="0"/>
          <w:numId w:val="1002"/>
        </w:numPr>
        <w:pStyle w:val="Compact"/>
      </w:pPr>
      <w:r>
        <w:rPr>
          <w:bCs/>
          <w:b/>
        </w:rPr>
        <w:t xml:space="preserve">The Project Team:</w:t>
      </w:r>
      <w:r>
        <w:t xml:space="preserve"> </w:t>
      </w:r>
      <w:r>
        <w:t xml:space="preserve">A cross-functional team of 15 individuals, reflecting the demographic diversity of Singapore Singapore.</w:t>
      </w:r>
    </w:p>
    <w:p>
      <w:pPr>
        <w:numPr>
          <w:ilvl w:val="0"/>
          <w:numId w:val="1002"/>
        </w:numPr>
        <w:pStyle w:val="Compact"/>
      </w:pPr>
      <w:r>
        <w:rPr>
          <w:bCs/>
          <w:b/>
        </w:rPr>
        <w:t xml:space="preserve">Stakeholders:</w:t>
      </w:r>
      <w:r>
        <w:t xml:space="preserve"> </w:t>
      </w:r>
      <w:r>
        <w:t xml:space="preserve">Key decision-makers from client organizations based in Singapore Singapore.</w:t>
      </w:r>
    </w:p>
    <w:bookmarkEnd w:id="23"/>
    <w:bookmarkEnd w:id="24"/>
    <w:bookmarkStart w:id="27" w:name="methodology"/>
    <w:p>
      <w:pPr>
        <w:pStyle w:val="Heading2"/>
      </w:pPr>
      <w:r>
        <w:t xml:space="preserve">4. Methodology</w:t>
      </w:r>
    </w:p>
    <w:bookmarkStart w:id="25" w:name="experimental-design"/>
    <w:p>
      <w:pPr>
        <w:pStyle w:val="Heading3"/>
      </w:pPr>
      <w:r>
        <w:t xml:space="preserve">4.1 Experimental Design</w:t>
      </w:r>
    </w:p>
    <w:p>
      <w:pPr>
        <w:pStyle w:val="FirstParagraph"/>
      </w:pPr>
      <w:r>
        <w:t xml:space="preserve">This experiment utilizes a quasi-experimental design. The Project Manager will implement a hybrid management framework tailored to the business culture of Singapore Singapore. Data will be collected at bi-weekly intervals.</w:t>
      </w:r>
    </w:p>
    <w:bookmarkEnd w:id="25"/>
    <w:bookmarkStart w:id="26"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Management style and decision-making protocols of the Project Manager.</w:t>
            </w:r>
          </w:p>
        </w:tc>
      </w:tr>
      <w:tr>
        <w:tc>
          <w:tcPr/>
          <w:p>
            <w:pPr>
              <w:pStyle w:val="Compact"/>
              <w:jc w:val="left"/>
            </w:pPr>
            <w:r>
              <w:t xml:space="preserve">Dependent Variables</w:t>
            </w:r>
          </w:p>
        </w:tc>
        <w:tc>
          <w:tcPr/>
          <w:p>
            <w:pPr>
              <w:pStyle w:val="Compact"/>
              <w:jc w:val="left"/>
            </w:pPr>
            <w:r>
              <w:t xml:space="preserve">Project completion time, budget adherence, team morale scores, and client satisfaction ratings.</w:t>
            </w:r>
          </w:p>
        </w:tc>
      </w:tr>
      <w:tr>
        <w:tc>
          <w:tcPr/>
          <w:p>
            <w:pPr>
              <w:pStyle w:val="Compact"/>
              <w:jc w:val="left"/>
            </w:pPr>
            <w:r>
              <w:t xml:space="preserve">Control Variables</w:t>
            </w:r>
          </w:p>
        </w:tc>
        <w:tc>
          <w:tcPr/>
          <w:p>
            <w:pPr>
              <w:pStyle w:val="Compact"/>
              <w:jc w:val="left"/>
            </w:pPr>
            <w:r>
              <w:t xml:space="preserve">Project scope, available resources, and external market conditions in Singapore Singapore.</w:t>
            </w:r>
          </w:p>
        </w:tc>
      </w:tr>
    </w:tbl>
    <w:bookmarkEnd w:id="26"/>
    <w:bookmarkEnd w:id="27"/>
    <w:bookmarkStart w:id="32" w:name="procedures"/>
    <w:p>
      <w:pPr>
        <w:pStyle w:val="Heading2"/>
      </w:pPr>
      <w:r>
        <w:t xml:space="preserve">5. Procedures</w:t>
      </w:r>
    </w:p>
    <w:bookmarkStart w:id="28" w:name="phase-1-baseline-assessment-weeks-1-2"/>
    <w:p>
      <w:pPr>
        <w:pStyle w:val="Heading3"/>
      </w:pPr>
      <w:r>
        <w:t xml:space="preserve">5.1 Phase 1: Baseline Assessment (Weeks 1-2)</w:t>
      </w:r>
    </w:p>
    <w:p>
      <w:pPr>
        <w:pStyle w:val="FirstParagraph"/>
      </w:pPr>
      <w:r>
        <w:t xml:space="preserve">The Project Manager will conduct an initial audit of the team's capabilities and the project requirements. Surveys will be distributed to establish baseline metrics for team morale and stakeholder expectations. This phase ensures that the Project Manager understands the local nuances of working in Singapore Singapore.</w:t>
      </w:r>
    </w:p>
    <w:bookmarkEnd w:id="28"/>
    <w:bookmarkStart w:id="29" w:name="phase-2-implementation-weeks-3-20"/>
    <w:p>
      <w:pPr>
        <w:pStyle w:val="Heading3"/>
      </w:pPr>
      <w:r>
        <w:t xml:space="preserve">5.2 Phase 2: Implementation (Weeks 3-20)</w:t>
      </w:r>
    </w:p>
    <w:p>
      <w:pPr>
        <w:pStyle w:val="FirstParagraph"/>
      </w:pPr>
      <w:r>
        <w:t xml:space="preserve">The Project Manager will execute the project plan. During this phase, the Project Manager is required to document all critical decisions, conflict resolution strategies, and risk mitigation actions. Special attention will be paid to how the Project Manager handles regulatory compliance issues specific to Singapore Singapore, such as data privacy laws and labor regulations.</w:t>
      </w:r>
    </w:p>
    <w:bookmarkEnd w:id="29"/>
    <w:bookmarkStart w:id="30" w:name="Xa23482af8d26ffef373538e090b1be7781ba257"/>
    <w:p>
      <w:pPr>
        <w:pStyle w:val="Heading3"/>
      </w:pPr>
      <w:r>
        <w:t xml:space="preserve">5.3 Phase 3: Monitoring and Data Collection (Ongoing)</w:t>
      </w:r>
    </w:p>
    <w:p>
      <w:pPr>
        <w:pStyle w:val="FirstParagraph"/>
      </w:pPr>
      <w:r>
        <w:t xml:space="preserve">Automated tools will track project progress. Weekly interviews with the Project Manager will be conducted to gather qualitative data on leadership challenges. Feedback loops with stakeholders in Singapore Singapore will be established to ensure continuous alignment.</w:t>
      </w:r>
    </w:p>
    <w:bookmarkEnd w:id="30"/>
    <w:bookmarkStart w:id="31" w:name="Xc5e8ff0ab0f1dcabb34b83d766b399d67497aa6"/>
    <w:p>
      <w:pPr>
        <w:pStyle w:val="Heading3"/>
      </w:pPr>
      <w:r>
        <w:t xml:space="preserve">5.4 Phase 4: Analysis and Reporting (Weeks 21-24)</w:t>
      </w:r>
    </w:p>
    <w:p>
      <w:pPr>
        <w:pStyle w:val="FirstParagraph"/>
      </w:pPr>
      <w:r>
        <w:t xml:space="preserve">Upon project completion, all data will be aggregated. The performance of the Project Manager will be analyzed against the initial objectives. A final report will be generated, highlighting best practices for Project Managers operating in Singapore Singapore.</w:t>
      </w:r>
    </w:p>
    <w:bookmarkEnd w:id="31"/>
    <w:bookmarkEnd w:id="32"/>
    <w:bookmarkStart w:id="33" w:name="ethical-considerations"/>
    <w:p>
      <w:pPr>
        <w:pStyle w:val="Heading2"/>
      </w:pPr>
      <w:r>
        <w:t xml:space="preserve">6. Ethical Considerations</w:t>
      </w:r>
    </w:p>
    <w:p>
      <w:pPr>
        <w:pStyle w:val="FirstParagraph"/>
      </w:pPr>
      <w:r>
        <w:t xml:space="preserve">This experiment adheres to the ethical guidelines for research in Singapore Singapore. All participants will provide informed consent. Data privacy will be strictly maintained in accordance with the Personal Data Protection Act (PDPA) of Singapore Singapore. The well-being of the project team is paramount, and the Project Manager is instructed to prioritize a healthy work-life balance.</w:t>
      </w:r>
    </w:p>
    <w:bookmarkEnd w:id="33"/>
    <w:bookmarkStart w:id="34" w:name="risk-management"/>
    <w:p>
      <w:pPr>
        <w:pStyle w:val="Heading2"/>
      </w:pPr>
      <w:r>
        <w:t xml:space="preserve">7. Risk Management</w:t>
      </w:r>
    </w:p>
    <w:p>
      <w:pPr>
        <w:pStyle w:val="FirstParagraph"/>
      </w:pPr>
      <w:r>
        <w:t xml:space="preserve">Potential risks include scope creep, resource unavailability, and external economic fluctuations in Singapore Singapore. The Project Manager is expected to develop a comprehensive risk register at the outset of the experiment. Contingency plans must be in place to address any disruptions that could compromise the integrity of the experiment or the success of the project.</w:t>
      </w:r>
    </w:p>
    <w:bookmarkEnd w:id="34"/>
    <w:bookmarkStart w:id="35" w:name="conclusion"/>
    <w:p>
      <w:pPr>
        <w:pStyle w:val="Heading2"/>
      </w:pPr>
      <w:r>
        <w:t xml:space="preserve">8. Conclusion</w:t>
      </w:r>
    </w:p>
    <w:p>
      <w:pPr>
        <w:pStyle w:val="FirstParagraph"/>
      </w:pPr>
      <w:r>
        <w:t xml:space="preserve">This Experiment Protocol provides a structured approach to evaluating the critical role of the Project Manager in the dynamic environment of Singapore Singapore. By rigorously testing management strategies and measuring outcomes, this study aims to contribute valuable insights to the field of project management. The findings will help organizations in Singapore Singapore optimize their project leadership structures for greater efficiency and success.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Singapore Singapore</dc:title>
  <dc:creator/>
  <dc:language>en</dc:language>
  <cp:keywords/>
  <dcterms:created xsi:type="dcterms:W3CDTF">2026-10-10T03:38:11Z</dcterms:created>
  <dcterms:modified xsi:type="dcterms:W3CDTF">2026-10-10T03:38:11Z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