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Social</w:t>
      </w:r>
      <w:r>
        <w:t xml:space="preserve"> </w:t>
      </w:r>
      <w:r>
        <w:t xml:space="preserve">Worker</w:t>
      </w:r>
      <w:r>
        <w:t xml:space="preserve"> </w:t>
      </w:r>
      <w:r>
        <w:t xml:space="preserve">Intervention</w:t>
      </w:r>
      <w:r>
        <w:t xml:space="preserve"> </w:t>
      </w:r>
      <w:r>
        <w:t xml:space="preserve">in</w:t>
      </w:r>
      <w:r>
        <w:t xml:space="preserve"> </w:t>
      </w:r>
      <w:r>
        <w:t xml:space="preserve">Venezuela</w:t>
      </w:r>
      <w:r>
        <w:t xml:space="preserve"> </w:t>
      </w:r>
      <w:r>
        <w:t xml:space="preserve">Caracas</w:t>
      </w:r>
    </w:p>
    <w:bookmarkStart w:id="20" w:name="X54acbd08e8495fb94aa308cb7897fa71392e1e4"/>
    <w:p>
      <w:pPr>
        <w:pStyle w:val="Heading1"/>
      </w:pPr>
      <w:r>
        <w:t xml:space="preserve">Experiment Protocol: Social Worker Intervention in Venezuela Caracas</w:t>
      </w:r>
    </w:p>
    <w:p>
      <w:pPr>
        <w:pStyle w:val="FirstParagraph"/>
      </w:pPr>
      <w:r>
        <w:rPr>
          <w:bCs/>
          <w:b/>
        </w:rPr>
        <w:t xml:space="preserve">Protocol ID:</w:t>
      </w:r>
      <w:r>
        <w:t xml:space="preserve"> </w:t>
      </w:r>
      <w:r>
        <w:t xml:space="preserve">SV-CAC-2024-01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Venezuela Caracas</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impact of targeted social worker interventions in Venezuela Caracas. The socio-economic landscape of Venezuela Caracas has undergone significant changes in recent years, characterized by economic instability, migration, and shifts in community dynamics. Social workers play a critical role in addressing these challenges by providing support services, facilitating access to resources, and promoting community resilience.</w:t>
      </w:r>
    </w:p>
    <w:p>
      <w:pPr>
        <w:pStyle w:val="BodyText"/>
      </w:pPr>
      <w:r>
        <w:t xml:space="preserve">The purpose of this experiment is to evaluate the effectiveness of a structured social worker intervention program designed to improve the well-being of vulnerable populations in Venezuela Caracas. The intervention will focus on key areas such as mental health support, access to basic services, and community empowerment.</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impact of social worker interventions on the mental health and well-being of individuals in Venezuela Caracas.</w:t>
      </w:r>
    </w:p>
    <w:p>
      <w:pPr>
        <w:numPr>
          <w:ilvl w:val="0"/>
          <w:numId w:val="1001"/>
        </w:numPr>
        <w:pStyle w:val="Compact"/>
      </w:pPr>
      <w:r>
        <w:t xml:space="preserve">To evaluate the effectiveness of social workers in facilitating access to essential services such as healthcare, education, and food assistance.</w:t>
      </w:r>
    </w:p>
    <w:p>
      <w:pPr>
        <w:numPr>
          <w:ilvl w:val="0"/>
          <w:numId w:val="1001"/>
        </w:numPr>
        <w:pStyle w:val="Compact"/>
      </w:pPr>
      <w:r>
        <w:t xml:space="preserve">To measure changes in community cohesion and resilience as a result of social worker-led initiatives.</w:t>
      </w:r>
    </w:p>
    <w:p>
      <w:pPr>
        <w:numPr>
          <w:ilvl w:val="0"/>
          <w:numId w:val="1001"/>
        </w:numPr>
        <w:pStyle w:val="Compact"/>
      </w:pPr>
      <w:r>
        <w:t xml:space="preserve">To identify best practices and challenges associated with social work in the context of Venezuela Caracas.</w:t>
      </w:r>
    </w:p>
    <w:bookmarkEnd w:id="22"/>
    <w:bookmarkStart w:id="27"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employ a mixed-methods approach, combining quantitative and qualitative data collection techniques. The study will be conducted over a period of six months in selected neighborhoods in Venezuela Caracas.</w:t>
      </w:r>
    </w:p>
    <w:bookmarkEnd w:id="23"/>
    <w:bookmarkStart w:id="24" w:name="participants"/>
    <w:p>
      <w:pPr>
        <w:pStyle w:val="Heading3"/>
      </w:pPr>
      <w:r>
        <w:t xml:space="preserve">3.2 Participants</w:t>
      </w:r>
    </w:p>
    <w:p>
      <w:pPr>
        <w:pStyle w:val="FirstParagraph"/>
      </w:pPr>
      <w:r>
        <w:t xml:space="preserve">The target population includes individuals and families residing in Venezuela Caracas who are considered vulnerable due to factors such as poverty, displacement, or lack of access to basic services. Participants will be recruited through community organizations, local government agencies, and social worker referrals.</w:t>
      </w:r>
    </w:p>
    <w:bookmarkEnd w:id="24"/>
    <w:bookmarkStart w:id="25" w:name="intervention"/>
    <w:p>
      <w:pPr>
        <w:pStyle w:val="Heading3"/>
      </w:pPr>
      <w:r>
        <w:t xml:space="preserve">3.3 Intervention</w:t>
      </w:r>
    </w:p>
    <w:p>
      <w:pPr>
        <w:pStyle w:val="FirstParagraph"/>
      </w:pPr>
      <w:r>
        <w:t xml:space="preserve">The intervention will involve trained social workers providing a range of services, including:</w:t>
      </w:r>
    </w:p>
    <w:p>
      <w:pPr>
        <w:numPr>
          <w:ilvl w:val="0"/>
          <w:numId w:val="1002"/>
        </w:numPr>
        <w:pStyle w:val="Compact"/>
      </w:pPr>
      <w:r>
        <w:t xml:space="preserve">Individual and group counseling sessions to address mental health concerns.</w:t>
      </w:r>
    </w:p>
    <w:p>
      <w:pPr>
        <w:numPr>
          <w:ilvl w:val="0"/>
          <w:numId w:val="1002"/>
        </w:numPr>
        <w:pStyle w:val="Compact"/>
      </w:pPr>
      <w:r>
        <w:t xml:space="preserve">Assistance in accessing healthcare, education, and food assistance programs.</w:t>
      </w:r>
    </w:p>
    <w:p>
      <w:pPr>
        <w:numPr>
          <w:ilvl w:val="0"/>
          <w:numId w:val="1002"/>
        </w:numPr>
        <w:pStyle w:val="Compact"/>
      </w:pPr>
      <w:r>
        <w:t xml:space="preserve">Community workshops focused on skill-building, conflict resolution, and empowerment.</w:t>
      </w:r>
    </w:p>
    <w:p>
      <w:pPr>
        <w:numPr>
          <w:ilvl w:val="0"/>
          <w:numId w:val="1002"/>
        </w:numPr>
        <w:pStyle w:val="Compact"/>
      </w:pPr>
      <w:r>
        <w:t xml:space="preserve">Advocacy efforts to address systemic barriers faced by vulnerable populations.</w:t>
      </w:r>
    </w:p>
    <w:bookmarkEnd w:id="25"/>
    <w:bookmarkStart w:id="26" w:name="data-collection"/>
    <w:p>
      <w:pPr>
        <w:pStyle w:val="Heading3"/>
      </w:pPr>
      <w:r>
        <w:t xml:space="preserve">3.4 Data Collection</w:t>
      </w:r>
    </w:p>
    <w:p>
      <w:pPr>
        <w:pStyle w:val="FirstParagraph"/>
      </w:pPr>
      <w:r>
        <w:t xml:space="preserve">Data will be collected at three stages: baseline, midline, and endline. Quantitative data will be gathered through structured surveys measuring outcomes such as mental health status, access to services, and community cohesion. Qualitative data will be collected through in-depth interviews and focus group discussions with participants, social workers, and community leaders.</w:t>
      </w:r>
    </w:p>
    <w:bookmarkEnd w:id="26"/>
    <w:bookmarkEnd w:id="27"/>
    <w:bookmarkStart w:id="28" w:name="ethical-considerations"/>
    <w:p>
      <w:pPr>
        <w:pStyle w:val="Heading2"/>
      </w:pPr>
      <w:r>
        <w:t xml:space="preserve">4. Ethical Considerations</w:t>
      </w:r>
    </w:p>
    <w:p>
      <w:pPr>
        <w:pStyle w:val="FirstParagraph"/>
      </w:pPr>
      <w:r>
        <w:t xml:space="preserve">This experiment will adhere to strict ethical guidelines to ensure the safety and well-being of participants. Informed consent will be obtained from all participants prior to their involvement in the study. Confidentiality will be maintained throughout the data collection and analysis process. Additionally, the study will be reviewed and approved by an independent ethics committee to ensure compliance with international standards for research involving human subjects.</w:t>
      </w:r>
    </w:p>
    <w:bookmarkEnd w:id="28"/>
    <w:bookmarkStart w:id="29" w:name="expected-outcomes"/>
    <w:p>
      <w:pPr>
        <w:pStyle w:val="Heading2"/>
      </w:pPr>
      <w:r>
        <w:t xml:space="preserve">5. Expected Outcomes</w:t>
      </w:r>
    </w:p>
    <w:p>
      <w:pPr>
        <w:pStyle w:val="FirstParagraph"/>
      </w:pPr>
      <w:r>
        <w:t xml:space="preserve">The expected outcomes of this experiment include:</w:t>
      </w:r>
    </w:p>
    <w:p>
      <w:pPr>
        <w:numPr>
          <w:ilvl w:val="0"/>
          <w:numId w:val="1003"/>
        </w:numPr>
        <w:pStyle w:val="Compact"/>
      </w:pPr>
      <w:r>
        <w:t xml:space="preserve">Improved mental health and well-being among participants as a result of social worker interventions.</w:t>
      </w:r>
    </w:p>
    <w:p>
      <w:pPr>
        <w:numPr>
          <w:ilvl w:val="0"/>
          <w:numId w:val="1003"/>
        </w:numPr>
        <w:pStyle w:val="Compact"/>
      </w:pPr>
      <w:r>
        <w:t xml:space="preserve">Increased access to essential services for vulnerable populations in Venezuela Caracas.</w:t>
      </w:r>
    </w:p>
    <w:p>
      <w:pPr>
        <w:numPr>
          <w:ilvl w:val="0"/>
          <w:numId w:val="1003"/>
        </w:numPr>
        <w:pStyle w:val="Compact"/>
      </w:pPr>
      <w:r>
        <w:t xml:space="preserve">Enhanced community cohesion and resilience through social worker-led initiatives.</w:t>
      </w:r>
    </w:p>
    <w:p>
      <w:pPr>
        <w:numPr>
          <w:ilvl w:val="0"/>
          <w:numId w:val="1003"/>
        </w:numPr>
        <w:pStyle w:val="Compact"/>
      </w:pPr>
      <w:r>
        <w:t xml:space="preserve">Identification of effective strategies and challenges associated with social work in the context of Venezuela Caracas.</w:t>
      </w:r>
    </w:p>
    <w:bookmarkEnd w:id="29"/>
    <w:bookmarkStart w:id="30" w:name="limitations"/>
    <w:p>
      <w:pPr>
        <w:pStyle w:val="Heading2"/>
      </w:pPr>
      <w:r>
        <w:t xml:space="preserve">6. Limitations</w:t>
      </w:r>
    </w:p>
    <w:p>
      <w:pPr>
        <w:pStyle w:val="FirstParagraph"/>
      </w:pPr>
      <w:r>
        <w:t xml:space="preserve">This experiment may face several limitations, including:</w:t>
      </w:r>
    </w:p>
    <w:p>
      <w:pPr>
        <w:numPr>
          <w:ilvl w:val="0"/>
          <w:numId w:val="1004"/>
        </w:numPr>
        <w:pStyle w:val="Compact"/>
      </w:pPr>
      <w:r>
        <w:t xml:space="preserve">Challenges in recruiting and retaining participants due to the socio-economic context of Venezuela Caracas.</w:t>
      </w:r>
    </w:p>
    <w:p>
      <w:pPr>
        <w:numPr>
          <w:ilvl w:val="0"/>
          <w:numId w:val="1004"/>
        </w:numPr>
        <w:pStyle w:val="Compact"/>
      </w:pPr>
      <w:r>
        <w:t xml:space="preserve">Potential biases in self-reported data collected through surveys and interviews.</w:t>
      </w:r>
    </w:p>
    <w:p>
      <w:pPr>
        <w:numPr>
          <w:ilvl w:val="0"/>
          <w:numId w:val="1004"/>
        </w:numPr>
        <w:pStyle w:val="Compact"/>
      </w:pPr>
      <w:r>
        <w:t xml:space="preserve">External factors such as political instability or economic fluctuations that may impact the outcomes of the intervention.</w:t>
      </w:r>
    </w:p>
    <w:bookmarkEnd w:id="30"/>
    <w:bookmarkStart w:id="31" w:name="conclusion"/>
    <w:p>
      <w:pPr>
        <w:pStyle w:val="Heading2"/>
      </w:pPr>
      <w:r>
        <w:t xml:space="preserve">7. Conclusion</w:t>
      </w:r>
    </w:p>
    <w:p>
      <w:pPr>
        <w:pStyle w:val="FirstParagraph"/>
      </w:pPr>
      <w:r>
        <w:t xml:space="preserve">This Experiment Protocol provides a comprehensive framework for evaluating the impact of social worker interventions in Venezuela Caracas. By addressing the unique challenges faced by vulnerable populations in this context, the study aims to contribute valuable insights into the role of social workers in promoting well-being and resilience. The findings of this experiment will inform future social work practices and policies in Venezuela Caracas and similar settings.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Social Worker Intervention in Venezuela Caracas</dc:title>
  <dc:creator/>
  <dc:language>en</dc:language>
  <cp:keywords/>
  <dcterms:created xsi:type="dcterms:W3CDTF">2026-10-10T09:10:05Z</dcterms:created>
  <dcterms:modified xsi:type="dcterms:W3CDTF">2026-10-10T09:10:05Z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