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0" w:name="X46a2e5e372fde460256aa6f4750635218dce5f3"/>
    <w:p>
      <w:pPr>
        <w:pStyle w:val="Heading1"/>
      </w:pPr>
      <w:r>
        <w:t xml:space="preserve">Experiment Protocol: Assessing Software Engineer Performance in Algeria Algiers</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Algeria, Algiers</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adaptability, and technical proficiency of Software Engineers operating within the technological ecosystem of Algeria, specifically in the capital city of Algiers. The rapid growth of the tech industry in Algeria, coupled with the unique challenges and opportunities presented by the local environment, necessitates a structured approach to understanding how Software Engineers contribute to digital transformation in this region.</w:t>
      </w:r>
    </w:p>
    <w:p>
      <w:pPr>
        <w:pStyle w:val="BodyText"/>
      </w:pPr>
      <w:r>
        <w:t xml:space="preserve">The primary objective of this experiment is to assess the effectiveness of Software Engineers in developing, deploying, and maintaining software solutions tailored to the needs of Algerian businesses, government entities, and educational institutions. By focusing on Algiers, a hub of innovation and technology in North Africa, this protocol aims to provide actionable insights into the skills, tools, and practices that drive success in this dynamic market.</w:t>
      </w:r>
    </w:p>
    <w:bookmarkEnd w:id="21"/>
    <w:bookmarkStart w:id="22" w:name="objectives"/>
    <w:p>
      <w:pPr>
        <w:pStyle w:val="Heading2"/>
      </w:pPr>
      <w:r>
        <w:t xml:space="preserve">2. Objectives</w:t>
      </w:r>
    </w:p>
    <w:p>
      <w:pPr>
        <w:pStyle w:val="FirstParagraph"/>
      </w:pPr>
      <w:r>
        <w:t xml:space="preserve">The experiment seeks to achieve the following objectives:</w:t>
      </w:r>
    </w:p>
    <w:p>
      <w:pPr>
        <w:numPr>
          <w:ilvl w:val="0"/>
          <w:numId w:val="1001"/>
        </w:numPr>
        <w:pStyle w:val="Compact"/>
      </w:pPr>
      <w:r>
        <w:t xml:space="preserve">Evaluate the technical competencies of Software Engineers in Algiers, including programming languages, frameworks, and tools commonly used in the region.</w:t>
      </w:r>
    </w:p>
    <w:p>
      <w:pPr>
        <w:numPr>
          <w:ilvl w:val="0"/>
          <w:numId w:val="1001"/>
        </w:numPr>
        <w:pStyle w:val="Compact"/>
      </w:pPr>
      <w:r>
        <w:t xml:space="preserve">Assess the ability of Software Engineers to adapt to the cultural, linguistic, and regulatory environment of Algeria.</w:t>
      </w:r>
    </w:p>
    <w:p>
      <w:pPr>
        <w:numPr>
          <w:ilvl w:val="0"/>
          <w:numId w:val="1001"/>
        </w:numPr>
        <w:pStyle w:val="Compact"/>
      </w:pPr>
      <w:r>
        <w:t xml:space="preserve">Measure the impact of Software Engineers on project timelines, quality assurance, and stakeholder satisfaction.</w:t>
      </w:r>
    </w:p>
    <w:p>
      <w:pPr>
        <w:numPr>
          <w:ilvl w:val="0"/>
          <w:numId w:val="1001"/>
        </w:numPr>
        <w:pStyle w:val="Compact"/>
      </w:pPr>
      <w:r>
        <w:t xml:space="preserve">Identify gaps in training, resources, or infrastructure that may hinder the performance of Software Engineers in Algiers.</w:t>
      </w:r>
    </w:p>
    <w:p>
      <w:pPr>
        <w:numPr>
          <w:ilvl w:val="0"/>
          <w:numId w:val="1001"/>
        </w:numPr>
        <w:pStyle w:val="Compact"/>
      </w:pPr>
      <w:r>
        <w:t xml:space="preserve">Provide recommendations for improving the efficiency and effectiveness of Software Engineering practices in Algeria.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diverse group of Software Engineers based in Algiers, Algeria. Participants will be selected based on the following criteria:</w:t>
      </w:r>
    </w:p>
    <w:p>
      <w:pPr>
        <w:numPr>
          <w:ilvl w:val="0"/>
          <w:numId w:val="1002"/>
        </w:numPr>
        <w:pStyle w:val="Compact"/>
      </w:pPr>
      <w:r>
        <w:t xml:space="preserve">Minimum of two years of professional experience in software development.</w:t>
      </w:r>
    </w:p>
    <w:p>
      <w:pPr>
        <w:numPr>
          <w:ilvl w:val="0"/>
          <w:numId w:val="1002"/>
        </w:numPr>
        <w:pStyle w:val="Compact"/>
      </w:pPr>
      <w:r>
        <w:t xml:space="preserve">Current employment in industries such as finance, healthcare, education, or government within Algiers.</w:t>
      </w:r>
    </w:p>
    <w:p>
      <w:pPr>
        <w:numPr>
          <w:ilvl w:val="0"/>
          <w:numId w:val="1002"/>
        </w:numPr>
        <w:pStyle w:val="Compact"/>
      </w:pPr>
      <w:r>
        <w:t xml:space="preserve">Proficiency in at least one widely used programming language (e.g., Python, Java, JavaScript).</w:t>
      </w:r>
    </w:p>
    <w:p>
      <w:pPr>
        <w:numPr>
          <w:ilvl w:val="0"/>
          <w:numId w:val="1002"/>
        </w:numPr>
        <w:pStyle w:val="Compact"/>
      </w:pPr>
      <w:r>
        <w:t xml:space="preserve">Willingness to participate in surveys, interviews, and practical assessments.</w:t>
      </w:r>
    </w:p>
    <w:p>
      <w:pPr>
        <w:pStyle w:val="FirstParagraph"/>
      </w:pPr>
      <w:r>
        <w:t xml:space="preserve">A total of 50 Software Engineers will be recruited to ensure a representative sample of the local tech workforce.</w:t>
      </w:r>
    </w:p>
    <w:bookmarkEnd w:id="23"/>
    <w:bookmarkStart w:id="24" w:name="data-collection-methods"/>
    <w:p>
      <w:pPr>
        <w:pStyle w:val="Heading3"/>
      </w:pPr>
      <w:r>
        <w:t xml:space="preserve">3.2 Data Collection Methods</w:t>
      </w:r>
    </w:p>
    <w:p>
      <w:pPr>
        <w:pStyle w:val="FirstParagraph"/>
      </w:pPr>
      <w:r>
        <w:t xml:space="preserve">Data will be collected through a combination of quantitative and qualitative methods:</w:t>
      </w:r>
    </w:p>
    <w:p>
      <w:pPr>
        <w:numPr>
          <w:ilvl w:val="0"/>
          <w:numId w:val="1003"/>
        </w:numPr>
        <w:pStyle w:val="Compact"/>
      </w:pPr>
      <w:r>
        <w:rPr>
          <w:bCs/>
          <w:b/>
        </w:rPr>
        <w:t xml:space="preserve">Surveys:</w:t>
      </w:r>
      <w:r>
        <w:t xml:space="preserve"> </w:t>
      </w:r>
      <w:r>
        <w:t xml:space="preserve">Participants will complete an online survey assessing their technical skills, work environment, and challenges faced in Algiers.</w:t>
      </w:r>
    </w:p>
    <w:p>
      <w:pPr>
        <w:numPr>
          <w:ilvl w:val="0"/>
          <w:numId w:val="1003"/>
        </w:numPr>
        <w:pStyle w:val="Compact"/>
      </w:pPr>
      <w:r>
        <w:rPr>
          <w:bCs/>
          <w:b/>
        </w:rPr>
        <w:t xml:space="preserve">Interviews:</w:t>
      </w:r>
      <w:r>
        <w:t xml:space="preserve"> </w:t>
      </w:r>
      <w:r>
        <w:t xml:space="preserve">Semi-structured interviews will be conducted with a subset of participants to gain deeper insights into their experiences.</w:t>
      </w:r>
    </w:p>
    <w:p>
      <w:pPr>
        <w:numPr>
          <w:ilvl w:val="0"/>
          <w:numId w:val="1003"/>
        </w:numPr>
        <w:pStyle w:val="Compact"/>
      </w:pPr>
      <w:r>
        <w:rPr>
          <w:bCs/>
          <w:b/>
        </w:rPr>
        <w:t xml:space="preserve">Practical Assessments:</w:t>
      </w:r>
      <w:r>
        <w:t xml:space="preserve"> </w:t>
      </w:r>
      <w:r>
        <w:t xml:space="preserve">Participants will be asked to complete coding tasks and problem-solving exercises relevant to real-world scenarios in Algeria.</w:t>
      </w:r>
    </w:p>
    <w:p>
      <w:pPr>
        <w:numPr>
          <w:ilvl w:val="0"/>
          <w:numId w:val="1003"/>
        </w:numPr>
        <w:pStyle w:val="Compact"/>
      </w:pPr>
      <w:r>
        <w:rPr>
          <w:bCs/>
          <w:b/>
        </w:rPr>
        <w:t xml:space="preserve">Project Analysis:</w:t>
      </w:r>
      <w:r>
        <w:t xml:space="preserve"> </w:t>
      </w:r>
      <w:r>
        <w:t xml:space="preserve">Case studies of software projects developed by participants will be analyzed to evaluate quality, efficiency, and alignment with local needs.</w:t>
      </w:r>
    </w:p>
    <w:bookmarkEnd w:id="24"/>
    <w:bookmarkStart w:id="25" w:name="tools-and-technologies"/>
    <w:p>
      <w:pPr>
        <w:pStyle w:val="Heading3"/>
      </w:pPr>
      <w:r>
        <w:t xml:space="preserve">3.3 Tools and Technologies</w:t>
      </w:r>
    </w:p>
    <w:p>
      <w:pPr>
        <w:pStyle w:val="FirstParagraph"/>
      </w:pPr>
      <w:r>
        <w:t xml:space="preserve">The experiment will utilize the following tools and technologies:</w:t>
      </w:r>
    </w:p>
    <w:p>
      <w:pPr>
        <w:numPr>
          <w:ilvl w:val="0"/>
          <w:numId w:val="1004"/>
        </w:numPr>
        <w:pStyle w:val="Compact"/>
      </w:pPr>
      <w:r>
        <w:t xml:space="preserve">Survey platforms (e.g., Google Forms, SurveyMonkey) for data collection.</w:t>
      </w:r>
    </w:p>
    <w:p>
      <w:pPr>
        <w:numPr>
          <w:ilvl w:val="0"/>
          <w:numId w:val="1004"/>
        </w:numPr>
        <w:pStyle w:val="Compact"/>
      </w:pPr>
      <w:r>
        <w:t xml:space="preserve">Coding environments (e.g., GitHub, VS Code) for practical assessments.</w:t>
      </w:r>
    </w:p>
    <w:p>
      <w:pPr>
        <w:numPr>
          <w:ilvl w:val="0"/>
          <w:numId w:val="1004"/>
        </w:numPr>
        <w:pStyle w:val="Compact"/>
      </w:pPr>
      <w:r>
        <w:t xml:space="preserve">Statistical software (e.g., SPSS, R) for data analysis.</w:t>
      </w:r>
    </w:p>
    <w:p>
      <w:pPr>
        <w:numPr>
          <w:ilvl w:val="0"/>
          <w:numId w:val="1004"/>
        </w:numPr>
        <w:pStyle w:val="Compact"/>
      </w:pPr>
      <w:r>
        <w:t xml:space="preserve">Video conferencing tools (e.g., Zoom, Microsoft Teams) for interviews.</w:t>
      </w:r>
    </w:p>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to ensure the rights and well-being of participants are protected:</w:t>
      </w:r>
    </w:p>
    <w:p>
      <w:pPr>
        <w:numPr>
          <w:ilvl w:val="0"/>
          <w:numId w:val="1005"/>
        </w:numPr>
        <w:pStyle w:val="Compact"/>
      </w:pPr>
      <w:r>
        <w:t xml:space="preserve">Informed consent will be obtained from all participants before data collection begins.</w:t>
      </w:r>
    </w:p>
    <w:p>
      <w:pPr>
        <w:numPr>
          <w:ilvl w:val="0"/>
          <w:numId w:val="1005"/>
        </w:numPr>
        <w:pStyle w:val="Compact"/>
      </w:pPr>
      <w:r>
        <w:t xml:space="preserve">Participants' identities will remain confidential, and data will be anonymized during analysis.</w:t>
      </w:r>
    </w:p>
    <w:p>
      <w:pPr>
        <w:numPr>
          <w:ilvl w:val="0"/>
          <w:numId w:val="1005"/>
        </w:numPr>
        <w:pStyle w:val="Compact"/>
      </w:pPr>
      <w:r>
        <w:t xml:space="preserve">Participants will have the right to withdraw from the experiment at any time without penalty.</w:t>
      </w:r>
    </w:p>
    <w:p>
      <w:pPr>
        <w:numPr>
          <w:ilvl w:val="0"/>
          <w:numId w:val="1005"/>
        </w:numPr>
        <w:pStyle w:val="Compact"/>
      </w:pPr>
      <w:r>
        <w:t xml:space="preserve">Data will be stored securely and used solely for the purposes of this study.</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 participants, finalize tools, and obtain ethical approval.</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 surveys, interviews, and practical assessments.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data using statistical and qualitative methods.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and disseminate findings to stakeholders.</w:t>
            </w:r>
          </w:p>
        </w:tc>
      </w:tr>
    </w:tbl>
    <w:bookmarkEnd w:id="28"/>
    <w:bookmarkStart w:id="29" w:name="expected-outcomes"/>
    <w:p>
      <w:pPr>
        <w:pStyle w:val="Heading2"/>
      </w:pPr>
      <w:r>
        <w:t xml:space="preserve">6. Expected Outcomes</w:t>
      </w:r>
    </w:p>
    <w:p>
      <w:pPr>
        <w:pStyle w:val="FirstParagraph"/>
      </w:pPr>
      <w:r>
        <w:t xml:space="preserve">The experiment is expected to yield the following outcomes:</w:t>
      </w:r>
    </w:p>
    <w:p>
      <w:pPr>
        <w:numPr>
          <w:ilvl w:val="0"/>
          <w:numId w:val="1006"/>
        </w:numPr>
        <w:pStyle w:val="Compact"/>
      </w:pPr>
      <w:r>
        <w:t xml:space="preserve">A comprehensive understanding of the technical and soft skills required for Software Engineers to succeed in Algiers.</w:t>
      </w:r>
    </w:p>
    <w:p>
      <w:pPr>
        <w:numPr>
          <w:ilvl w:val="0"/>
          <w:numId w:val="1006"/>
        </w:numPr>
        <w:pStyle w:val="Compact"/>
      </w:pPr>
      <w:r>
        <w:t xml:space="preserve">Identification of key challenges faced by Software Engineers in Algeria, such as infrastructure limitations or regulatory barriers.</w:t>
      </w:r>
    </w:p>
    <w:p>
      <w:pPr>
        <w:numPr>
          <w:ilvl w:val="0"/>
          <w:numId w:val="1006"/>
        </w:numPr>
        <w:pStyle w:val="Compact"/>
      </w:pPr>
      <w:r>
        <w:t xml:space="preserve">Recommendations for training programs, policy changes, and resource allocation to support the growth of the tech industry in Algiers.</w:t>
      </w:r>
    </w:p>
    <w:p>
      <w:pPr>
        <w:numPr>
          <w:ilvl w:val="0"/>
          <w:numId w:val="1006"/>
        </w:numPr>
        <w:pStyle w:val="Compact"/>
      </w:pPr>
      <w:r>
        <w:t xml:space="preserve">Enhanced collaboration between local businesses, educational institutions, and government entities to foster innovation.</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performance and contributions of Software Engineers in Algeria, with a specific focus on Algiers. By addressing the unique needs and challenges of this region, the experiment aims to drive meaningful improvements in the local tech ecosystem. The findings will serve as a valuable resource for stakeholders seeking to harness the potential of Software Engineers to advance digital transformation in Algeria.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Algeria Algiers</dc:title>
  <dc:creator/>
  <dc:language>en</dc:language>
  <cp:keywords/>
  <dcterms:created xsi:type="dcterms:W3CDTF">2026-10-10T02:07:33Z</dcterms:created>
  <dcterms:modified xsi:type="dcterms:W3CDTF">2026-10-10T02:07:33Z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