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0" w:name="Xa3805a998639de934d99d8015d228b5bbf1de62"/>
    <w:p>
      <w:pPr>
        <w:pStyle w:val="Heading1"/>
      </w:pPr>
      <w:r>
        <w:t xml:space="preserve">Experiment Protocol: Software Engineer Performance in China Shanghai</w:t>
      </w:r>
    </w:p>
    <w:p>
      <w:pPr>
        <w:pStyle w:val="FirstParagraph"/>
      </w:pPr>
      <w:r>
        <w:rPr>
          <w:bCs/>
          <w:b/>
        </w:rPr>
        <w:t xml:space="preserve">Protocol ID:</w:t>
      </w:r>
      <w:r>
        <w:t xml:space="preserve"> </w:t>
      </w:r>
      <w:r>
        <w:t xml:space="preserve">SH-SWE-EXP-2024-001</w:t>
      </w:r>
    </w:p>
    <w:p>
      <w:pPr>
        <w:pStyle w:val="BodyText"/>
      </w:pPr>
      <w:r>
        <w:rPr>
          <w:bCs/>
          <w:b/>
        </w:rPr>
        <w:t xml:space="preserve">Location:</w:t>
      </w:r>
      <w:r>
        <w:t xml:space="preserve"> </w:t>
      </w:r>
      <w:r>
        <w:t xml:space="preserve">China Shanghai, Pudong New Area Technology Hub</w:t>
      </w:r>
    </w:p>
    <w:p>
      <w:pPr>
        <w:pStyle w:val="BodyText"/>
      </w:pPr>
      <w:r>
        <w:rPr>
          <w:bCs/>
          <w:b/>
        </w:rPr>
        <w:t xml:space="preserve">Subject Role:</w:t>
      </w:r>
      <w:r>
        <w:t xml:space="preserve"> </w:t>
      </w:r>
      <w:r>
        <w:t xml:space="preserve">Software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technical proficiency of a Software Engineer operating within the dynamic technological ecosystem of China Shanghai. The primary objective is to assess how specific development methodologies, when applied by a Software Engineer in this unique geographic and cultural context, impact code quality, delivery speed, and team collaboration.</w:t>
      </w:r>
    </w:p>
    <w:p>
      <w:pPr>
        <w:pStyle w:val="BodyText"/>
      </w:pPr>
      <w:r>
        <w:t xml:space="preserve">China Shanghai represents a critical node in the global technology landscape, characterized by high-speed internet infrastructure, a dense concentration of tech talent, and a fast-paced business environment. This protocol aims to isolate variables related to the Software Engineer's workflow to determine optimal practices for software development in this region.</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experiment will focus on a single Software Engineer or a small cohort of Software Engineers working on a defined microservice architecture project. The scope includes coding tasks, code review processes, and agile sprint participation over a period of four weeks.</w:t>
      </w:r>
    </w:p>
    <w:bookmarkEnd w:id="22"/>
    <w:bookmarkStart w:id="23" w:name="definitions"/>
    <w:p>
      <w:pPr>
        <w:pStyle w:val="Heading3"/>
      </w:pPr>
      <w:r>
        <w:t xml:space="preserve">2.2 Definitions</w:t>
      </w:r>
    </w:p>
    <w:p>
      <w:pPr>
        <w:numPr>
          <w:ilvl w:val="0"/>
          <w:numId w:val="1001"/>
        </w:numPr>
        <w:pStyle w:val="Compact"/>
      </w:pPr>
      <w:r>
        <w:rPr>
          <w:bCs/>
          <w:b/>
        </w:rPr>
        <w:t xml:space="preserve">Software Engineer:</w:t>
      </w:r>
      <w:r>
        <w:t xml:space="preserve"> </w:t>
      </w:r>
      <w:r>
        <w:t xml:space="preserve">The individual participant responsible for designing, coding, testing, and maintaining software solutions.</w:t>
      </w:r>
    </w:p>
    <w:p>
      <w:pPr>
        <w:numPr>
          <w:ilvl w:val="0"/>
          <w:numId w:val="1001"/>
        </w:numPr>
        <w:pStyle w:val="Compact"/>
      </w:pPr>
      <w:r>
        <w:rPr>
          <w:bCs/>
          <w:b/>
        </w:rPr>
        <w:t xml:space="preserve">China Shanghai Context:</w:t>
      </w:r>
      <w:r>
        <w:t xml:space="preserve"> </w:t>
      </w:r>
      <w:r>
        <w:t xml:space="preserve">The specific environmental factors including local time zones, regulatory compliance requirements (such as data sovereignty laws), and cultural communication norms prevalent in Shanghai's tech sector.</w:t>
      </w:r>
    </w:p>
    <w:p>
      <w:pPr>
        <w:numPr>
          <w:ilvl w:val="0"/>
          <w:numId w:val="1001"/>
        </w:numPr>
        <w:pStyle w:val="Compact"/>
      </w:pPr>
      <w:r>
        <w:rPr>
          <w:bCs/>
          <w:b/>
        </w:rPr>
        <w:t xml:space="preserve">Experiment Protocol:</w:t>
      </w:r>
      <w:r>
        <w:t xml:space="preserve"> </w:t>
      </w:r>
      <w:r>
        <w:t xml:space="preserve">The standardized set of procedures and rules governing the execution of this study.</w:t>
      </w:r>
    </w:p>
    <w:bookmarkEnd w:id="23"/>
    <w:bookmarkEnd w:id="24"/>
    <w:bookmarkStart w:id="27"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The Software Engineer selected for this experiment must possess at least three years of professional experience. They should be proficient in modern programming languages such as Java, Python, or Go, which are widely used in China Shanghai's enterprise sector. The participant must be physically located in China Shanghai to ensure accurate measurement of local environmental impacts.</w:t>
      </w:r>
    </w:p>
    <w:bookmarkEnd w:id="25"/>
    <w:bookmarkStart w:id="26" w:name="experimental-design"/>
    <w:p>
      <w:pPr>
        <w:pStyle w:val="Heading3"/>
      </w:pPr>
      <w:r>
        <w:t xml:space="preserve">3.2 Experimental Design</w:t>
      </w:r>
    </w:p>
    <w:p>
      <w:pPr>
        <w:pStyle w:val="FirstParagraph"/>
      </w:pPr>
      <w:r>
        <w:t xml:space="preserve">The experiment will utilize a controlled A/B testing approach. The Software Engineer will alternate between two distinct development workflows during the four-week period:</w:t>
      </w:r>
    </w:p>
    <w:p>
      <w:pPr>
        <w:numPr>
          <w:ilvl w:val="0"/>
          <w:numId w:val="1002"/>
        </w:numPr>
        <w:pStyle w:val="Compact"/>
      </w:pPr>
      <w:r>
        <w:rPr>
          <w:bCs/>
          <w:b/>
        </w:rPr>
        <w:t xml:space="preserve">Workflow A (Standard Agile):</w:t>
      </w:r>
      <w:r>
        <w:t xml:space="preserve"> </w:t>
      </w:r>
      <w:r>
        <w:t xml:space="preserve">Traditional daily stand-ups, bi-weekly sprints, and standard code review processes.</w:t>
      </w:r>
    </w:p>
    <w:p>
      <w:pPr>
        <w:numPr>
          <w:ilvl w:val="0"/>
          <w:numId w:val="1002"/>
        </w:numPr>
        <w:pStyle w:val="Compact"/>
      </w:pPr>
      <w:r>
        <w:rPr>
          <w:bCs/>
          <w:b/>
        </w:rPr>
        <w:t xml:space="preserve">Workflow B (Optimized Shanghai Model):</w:t>
      </w:r>
      <w:r>
        <w:t xml:space="preserve"> </w:t>
      </w:r>
      <w:r>
        <w:t xml:space="preserve">Asynchronous communication heavy, focused deep-work blocks, and automated CI/CD pipelines tailored to local infrastructure speeds.</w:t>
      </w:r>
    </w:p>
    <w:p>
      <w:pPr>
        <w:pStyle w:val="FirstParagraph"/>
      </w:pPr>
      <w:r>
        <w:t xml:space="preserve">This design allows for a direct comparison of productivity metrics while accounting for the specific work culture of China Shanghai.</w:t>
      </w:r>
    </w:p>
    <w:bookmarkEnd w:id="26"/>
    <w:bookmarkEnd w:id="27"/>
    <w:bookmarkStart w:id="31" w:name="procedures"/>
    <w:p>
      <w:pPr>
        <w:pStyle w:val="Heading2"/>
      </w:pPr>
      <w:r>
        <w:t xml:space="preserve">4. Procedures</w:t>
      </w:r>
    </w:p>
    <w:bookmarkStart w:id="28" w:name="preparation-phase"/>
    <w:p>
      <w:pPr>
        <w:pStyle w:val="Heading3"/>
      </w:pPr>
      <w:r>
        <w:t xml:space="preserve">4.1 Preparation Phase</w:t>
      </w:r>
    </w:p>
    <w:p>
      <w:pPr>
        <w:pStyle w:val="FirstParagraph"/>
      </w:pPr>
      <w:r>
        <w:t xml:space="preserve">Before the experiment begins, the Software Engineer will be briefed on the Experiment Protocol. All necessary development environments will be configured on local servers within China Shanghai to minimize latency issues. Access to version control systems and project management tools will be granted.</w:t>
      </w:r>
    </w:p>
    <w:bookmarkEnd w:id="28"/>
    <w:bookmarkStart w:id="29" w:name="execution-phase"/>
    <w:p>
      <w:pPr>
        <w:pStyle w:val="Heading3"/>
      </w:pPr>
      <w:r>
        <w:t xml:space="preserve">4.2 Execution Phase</w:t>
      </w:r>
    </w:p>
    <w:p>
      <w:pPr>
        <w:pStyle w:val="FirstParagraph"/>
      </w:pPr>
      <w:r>
        <w:t xml:space="preserve">During the execution phase, the Software Engineer will perform standard development tasks. Data collection will occur continuously through automated tools. The Software Engineer is required to log any external factors that may influence their performance, such as network outages or local holidays specific to China Shanghai.</w:t>
      </w:r>
    </w:p>
    <w:bookmarkEnd w:id="29"/>
    <w:bookmarkStart w:id="30" w:name="monitoring"/>
    <w:p>
      <w:pPr>
        <w:pStyle w:val="Heading3"/>
      </w:pPr>
      <w:r>
        <w:t xml:space="preserve">4.3 Monitoring</w:t>
      </w:r>
    </w:p>
    <w:p>
      <w:pPr>
        <w:pStyle w:val="FirstParagraph"/>
      </w:pPr>
      <w:r>
        <w:t xml:space="preserve">Supervisors will monitor the Software Engineer's progress without interfering with their workflow. This ensures that the data collected reflects natural working conditions in China Shanghai rather than artificial pressure.</w:t>
      </w:r>
    </w:p>
    <w:bookmarkEnd w:id="30"/>
    <w:bookmarkEnd w:id="31"/>
    <w:bookmarkStart w:id="32" w:name="data-collection-and-metrics"/>
    <w:p>
      <w:pPr>
        <w:pStyle w:val="Heading2"/>
      </w:pPr>
      <w:r>
        <w:t xml:space="preserve">5. Data Collection and Metrics</w:t>
      </w:r>
    </w:p>
    <w:p>
      <w:pPr>
        <w:pStyle w:val="FirstParagraph"/>
      </w:pPr>
      <w:r>
        <w:t xml:space="preserve">To evaluate the effectiveness of the workflows, the following metrics will be tracked for the Software Engineer:</w:t>
      </w:r>
    </w:p>
    <w:p>
      <w:pPr>
        <w:numPr>
          <w:ilvl w:val="0"/>
          <w:numId w:val="1003"/>
        </w:numPr>
        <w:pStyle w:val="Compact"/>
      </w:pPr>
      <w:r>
        <w:rPr>
          <w:bCs/>
          <w:b/>
        </w:rPr>
        <w:t xml:space="preserve">Code Velocity:</w:t>
      </w:r>
      <w:r>
        <w:t xml:space="preserve"> </w:t>
      </w:r>
      <w:r>
        <w:t xml:space="preserve">The number of lines of code committed per day, normalized by complexity.</w:t>
      </w:r>
    </w:p>
    <w:p>
      <w:pPr>
        <w:numPr>
          <w:ilvl w:val="0"/>
          <w:numId w:val="1003"/>
        </w:numPr>
        <w:pStyle w:val="Compact"/>
      </w:pPr>
      <w:r>
        <w:rPr>
          <w:bCs/>
          <w:b/>
        </w:rPr>
        <w:t xml:space="preserve">Bug Density:</w:t>
      </w:r>
      <w:r>
        <w:t xml:space="preserve"> </w:t>
      </w:r>
      <w:r>
        <w:t xml:space="preserve">The number of defects found per thousand lines of code during testing.</w:t>
      </w:r>
    </w:p>
    <w:p>
      <w:pPr>
        <w:numPr>
          <w:ilvl w:val="0"/>
          <w:numId w:val="1003"/>
        </w:numPr>
        <w:pStyle w:val="Compact"/>
      </w:pPr>
      <w:r>
        <w:rPr>
          <w:bCs/>
          <w:b/>
        </w:rPr>
        <w:t xml:space="preserve">Response Time:</w:t>
      </w:r>
      <w:r>
        <w:t xml:space="preserve"> </w:t>
      </w:r>
      <w:r>
        <w:t xml:space="preserve">The average time taken by the Software Engineer to respond to pull requests or team queries.</w:t>
      </w:r>
    </w:p>
    <w:p>
      <w:pPr>
        <w:numPr>
          <w:ilvl w:val="0"/>
          <w:numId w:val="1003"/>
        </w:numPr>
        <w:pStyle w:val="Compact"/>
      </w:pPr>
      <w:r>
        <w:rPr>
          <w:bCs/>
          <w:b/>
        </w:rPr>
        <w:t xml:space="preserve">Local Adaptation Score:</w:t>
      </w:r>
      <w:r>
        <w:t xml:space="preserve"> </w:t>
      </w:r>
      <w:r>
        <w:t xml:space="preserve">A qualitative assessment of how well the Software Engineer navigates local tools and communication styles in China Shanghai.</w:t>
      </w:r>
    </w:p>
    <w:p>
      <w:pPr>
        <w:pStyle w:val="FirstParagraph"/>
      </w:pPr>
      <w:r>
        <w:t xml:space="preserve">All data will be stored securely in compliance with Chinese data protection regulations.</w:t>
      </w:r>
    </w:p>
    <w:bookmarkEnd w:id="32"/>
    <w:bookmarkStart w:id="33" w:name="ethical-considerations-and-compliance"/>
    <w:p>
      <w:pPr>
        <w:pStyle w:val="Heading2"/>
      </w:pPr>
      <w:r>
        <w:t xml:space="preserve">6. Ethical Considerations and Compliance</w:t>
      </w:r>
    </w:p>
    <w:p>
      <w:pPr>
        <w:pStyle w:val="FirstParagraph"/>
      </w:pPr>
      <w:r>
        <w:t xml:space="preserve">This Experiment Protocol adheres to strict ethical guidelines. The Software Engineer's participation is voluntary, and they may withdraw at any time without penalty. Personal data collected during the experiment will be anonymized to protect the identity of the Software Engineer. Furthermore, the experiment respects the labor laws and working hour regulations applicable in China Shanghai, ensuring no excessive overtime is mandated as part of the study.</w:t>
      </w:r>
    </w:p>
    <w:bookmarkEnd w:id="33"/>
    <w:bookmarkStart w:id="34" w:name="conclusion-and-reporting"/>
    <w:p>
      <w:pPr>
        <w:pStyle w:val="Heading2"/>
      </w:pPr>
      <w:r>
        <w:t xml:space="preserve">7. Conclusion and Reporting</w:t>
      </w:r>
    </w:p>
    <w:p>
      <w:pPr>
        <w:pStyle w:val="FirstParagraph"/>
      </w:pPr>
      <w:r>
        <w:t xml:space="preserve">Upon completion of the four-week period, the data will be analyzed to determine which workflow yields superior results for a Software Engineer in the China Shanghai context. A final report will be generated, detailing the findings and providing recommendations for optimizing software development processes in this region. This Experiment Protocol serves as a foundational document for understanding the intersection of technical skill, geographic location, and workflow efficiency.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China Shanghai</dc:title>
  <dc:creator/>
  <dc:language>en</dc:language>
  <cp:keywords/>
  <dcterms:created xsi:type="dcterms:W3CDTF">2026-10-10T00:25:58Z</dcterms:created>
  <dcterms:modified xsi:type="dcterms:W3CDTF">2026-10-10T00:25:58Z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