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Software</w:t>
      </w:r>
      <w:r>
        <w:t xml:space="preserve"> </w:t>
      </w:r>
      <w:r>
        <w:t xml:space="preserve">Engineer</w:t>
      </w:r>
      <w:r>
        <w:t xml:space="preserve"> </w:t>
      </w:r>
      <w:r>
        <w:t xml:space="preserve">Performance</w:t>
      </w:r>
      <w:r>
        <w:t xml:space="preserve"> </w:t>
      </w:r>
      <w:r>
        <w:t xml:space="preserve">in</w:t>
      </w:r>
      <w:r>
        <w:t xml:space="preserve"> </w:t>
      </w:r>
      <w:r>
        <w:t xml:space="preserve">Italy</w:t>
      </w:r>
      <w:r>
        <w:t xml:space="preserve"> </w:t>
      </w:r>
      <w:r>
        <w:t xml:space="preserve">Rome</w:t>
      </w:r>
    </w:p>
    <w:bookmarkStart w:id="20" w:name="Xe35dd6eb10bb67f7e5553353dfd656ba91395aa"/>
    <w:p>
      <w:pPr>
        <w:pStyle w:val="Heading1"/>
      </w:pPr>
      <w:r>
        <w:t xml:space="preserve">Experiment Protocol: Software Engineer Performance Evaluation in Italy Rome</w:t>
      </w:r>
    </w:p>
    <w:p>
      <w:pPr>
        <w:pStyle w:val="FirstParagraph"/>
      </w:pPr>
      <w:r>
        <w:rPr>
          <w:bCs/>
          <w:b/>
        </w:rPr>
        <w:t xml:space="preserve">Document ID:</w:t>
      </w:r>
      <w:r>
        <w:t xml:space="preserve"> </w:t>
      </w:r>
      <w:r>
        <w:t xml:space="preserve">EP-SE-ITR-2023-001</w:t>
      </w:r>
    </w:p>
    <w:p>
      <w:pPr>
        <w:pStyle w:val="BodyText"/>
      </w:pPr>
      <w:r>
        <w:rPr>
          <w:bCs/>
          <w:b/>
        </w:rPr>
        <w:t xml:space="preserve">Date:</w:t>
      </w:r>
      <w:r>
        <w:t xml:space="preserve"> </w:t>
      </w:r>
      <w:r>
        <w:t xml:space="preserve">October 10, 2023</w:t>
      </w:r>
    </w:p>
    <w:p>
      <w:pPr>
        <w:pStyle w:val="BodyText"/>
      </w:pPr>
      <w:r>
        <w:rPr>
          <w:bCs/>
          <w:b/>
        </w:rPr>
        <w:t xml:space="preserve">Location:</w:t>
      </w:r>
      <w:r>
        <w:t xml:space="preserve"> </w:t>
      </w:r>
      <w:r>
        <w:t xml:space="preserve">Italy Rome</w:t>
      </w:r>
    </w:p>
    <w:p>
      <w:pPr>
        <w:pStyle w:val="BodyText"/>
      </w:pPr>
      <w:r>
        <w:rPr>
          <w:bCs/>
          <w:b/>
        </w:rPr>
        <w:t xml:space="preserve">Prepared by:</w:t>
      </w:r>
      <w:r>
        <w:t xml:space="preserve"> </w:t>
      </w:r>
      <w:r>
        <w:t xml:space="preserve">Research and Development Team</w:t>
      </w:r>
    </w:p>
    <w:bookmarkEnd w:id="20"/>
    <w:p>
      <w:pPr>
        <w:pStyle w:val="BodyText"/>
      </w:pPr>
      <w:r>
        <w:t xml:space="preserve">1. Introduction</w:t>
      </w:r>
    </w:p>
    <w:p>
      <w:pPr>
        <w:pStyle w:val="BodyText"/>
      </w:pPr>
      <w:r>
        <w:t xml:space="preserve">This Experiment Protocol outlines the procedures for evaluating the performance and productivity of Software Engineers working in Italy Rome. The primary objective is to assess the impact of local working conditions, cultural factors, and technological infrastructure on the efficiency and quality of software development tasks. This protocol is designed to provide a structured approach to data collection, analysis, and reporting, ensuring that the findings are reliable and actionable.</w:t>
      </w:r>
    </w:p>
    <w:p>
      <w:pPr>
        <w:pStyle w:val="BodyText"/>
      </w:pPr>
      <w:r>
        <w:t xml:space="preserve">2. Objectives</w:t>
      </w:r>
    </w:p>
    <w:p>
      <w:pPr>
        <w:pStyle w:val="BodyText"/>
      </w:pPr>
      <w:r>
        <w:t xml:space="preserve">The main objectives of this experiment are:</w:t>
      </w:r>
    </w:p>
    <w:p>
      <w:pPr>
        <w:numPr>
          <w:ilvl w:val="0"/>
          <w:numId w:val="1001"/>
        </w:numPr>
        <w:pStyle w:val="Compact"/>
      </w:pPr>
      <w:r>
        <w:t xml:space="preserve">To measure the productivity of Software Engineers in Italy Rome compared to industry standards.</w:t>
      </w:r>
    </w:p>
    <w:p>
      <w:pPr>
        <w:numPr>
          <w:ilvl w:val="0"/>
          <w:numId w:val="1001"/>
        </w:numPr>
        <w:pStyle w:val="Compact"/>
      </w:pPr>
      <w:r>
        <w:t xml:space="preserve">To identify any unique challenges or advantages faced by Software Engineers in this specific location.</w:t>
      </w:r>
    </w:p>
    <w:p>
      <w:pPr>
        <w:numPr>
          <w:ilvl w:val="0"/>
          <w:numId w:val="1001"/>
        </w:numPr>
        <w:pStyle w:val="Compact"/>
      </w:pPr>
      <w:r>
        <w:t xml:space="preserve">To evaluate the effectiveness of current development tools and methodologies in the local context.</w:t>
      </w:r>
    </w:p>
    <w:p>
      <w:pPr>
        <w:numPr>
          <w:ilvl w:val="0"/>
          <w:numId w:val="1001"/>
        </w:numPr>
        <w:pStyle w:val="Compact"/>
      </w:pPr>
      <w:r>
        <w:t xml:space="preserve">To gather insights on the impact of local regulations, such as labor laws and data protection requirements, on software development processes.</w:t>
      </w:r>
    </w:p>
    <w:p>
      <w:pPr>
        <w:pStyle w:val="FirstParagraph"/>
      </w:pPr>
      <w:r>
        <w:t xml:space="preserve">3. Methodology</w:t>
      </w:r>
    </w:p>
    <w:p>
      <w:pPr>
        <w:pStyle w:val="BodyText"/>
      </w:pPr>
      <w:r>
        <w:t xml:space="preserve">The experiment will be conducted over a period of three months, involving a sample group of 50 Software Engineers based in Italy Rome. The methodology includes the following steps:</w:t>
      </w:r>
    </w:p>
    <w:p>
      <w:pPr>
        <w:numPr>
          <w:ilvl w:val="0"/>
          <w:numId w:val="1002"/>
        </w:numPr>
        <w:pStyle w:val="Compact"/>
      </w:pPr>
      <w:r>
        <w:rPr>
          <w:bCs/>
          <w:b/>
        </w:rPr>
        <w:t xml:space="preserve">Participant Selection:</w:t>
      </w:r>
      <w:r>
        <w:t xml:space="preserve"> </w:t>
      </w:r>
      <w:r>
        <w:t xml:space="preserve">Participants will be selected based on their role as Software Engineers and their willingness to participate in the study. Efforts will be made to ensure a diverse sample in terms of experience levels and specializations.</w:t>
      </w:r>
    </w:p>
    <w:p>
      <w:pPr>
        <w:numPr>
          <w:ilvl w:val="0"/>
          <w:numId w:val="1002"/>
        </w:numPr>
        <w:pStyle w:val="Compact"/>
      </w:pPr>
      <w:r>
        <w:rPr>
          <w:bCs/>
          <w:b/>
        </w:rPr>
        <w:t xml:space="preserve">Data Collection:</w:t>
      </w:r>
      <w:r>
        <w:t xml:space="preserve"> </w:t>
      </w:r>
      <w:r>
        <w:t xml:space="preserve">Data will be collected through a combination of surveys, interviews, and performance metrics. Surveys will focus on participant satisfaction, work environment, and perceived challenges. Interviews will provide deeper insights into individual experiences. Performance metrics will include code quality, task completion rates, and collaboration efficiency.</w:t>
      </w:r>
    </w:p>
    <w:p>
      <w:pPr>
        <w:numPr>
          <w:ilvl w:val="0"/>
          <w:numId w:val="1002"/>
        </w:numPr>
        <w:pStyle w:val="Compact"/>
      </w:pPr>
      <w:r>
        <w:rPr>
          <w:bCs/>
          <w:b/>
        </w:rPr>
        <w:t xml:space="preserve">Analysis:</w:t>
      </w:r>
      <w:r>
        <w:t xml:space="preserve"> </w:t>
      </w:r>
      <w:r>
        <w:t xml:space="preserve">Collected data will be analyzed using statistical methods to identify trends and correlations. Qualitative data from interviews will be coded and thematically analyzed to complement quantitative findings.</w:t>
      </w:r>
    </w:p>
    <w:p>
      <w:pPr>
        <w:numPr>
          <w:ilvl w:val="0"/>
          <w:numId w:val="1002"/>
        </w:numPr>
        <w:pStyle w:val="Compact"/>
      </w:pPr>
      <w:r>
        <w:rPr>
          <w:bCs/>
          <w:b/>
        </w:rPr>
        <w:t xml:space="preserve">Reporting:</w:t>
      </w:r>
      <w:r>
        <w:t xml:space="preserve"> </w:t>
      </w:r>
      <w:r>
        <w:t xml:space="preserve">Results will be compiled into a comprehensive report, highlighting key findings, recommendations, and implications for Software Engineers and organizations operating in Italy Rome.</w:t>
      </w:r>
    </w:p>
    <w:p>
      <w:pPr>
        <w:pStyle w:val="FirstParagraph"/>
      </w:pPr>
      <w:r>
        <w:t xml:space="preserve">4. Ethical Considerations</w:t>
      </w:r>
    </w:p>
    <w:p>
      <w:pPr>
        <w:pStyle w:val="BodyText"/>
      </w:pPr>
      <w:r>
        <w:t xml:space="preserve">This experiment adheres to ethical guidelines to protect the rights and well-being of participants. Key considerations include:</w:t>
      </w:r>
    </w:p>
    <w:p>
      <w:pPr>
        <w:numPr>
          <w:ilvl w:val="0"/>
          <w:numId w:val="1003"/>
        </w:numPr>
        <w:pStyle w:val="Compact"/>
      </w:pPr>
      <w:r>
        <w:rPr>
          <w:bCs/>
          <w:b/>
        </w:rPr>
        <w:t xml:space="preserve">Informed Consent:</w:t>
      </w:r>
      <w:r>
        <w:t xml:space="preserve"> </w:t>
      </w:r>
      <w:r>
        <w:t xml:space="preserve">All participants will provide informed consent before joining the study, with a clear explanation of the experiment's purpose, procedures, and potential risks.</w:t>
      </w:r>
    </w:p>
    <w:p>
      <w:pPr>
        <w:numPr>
          <w:ilvl w:val="0"/>
          <w:numId w:val="1003"/>
        </w:numPr>
        <w:pStyle w:val="Compact"/>
      </w:pPr>
      <w:r>
        <w:rPr>
          <w:bCs/>
          <w:b/>
        </w:rPr>
        <w:t xml:space="preserve">Confidentiality:</w:t>
      </w:r>
      <w:r>
        <w:t xml:space="preserve"> </w:t>
      </w:r>
      <w:r>
        <w:t xml:space="preserve">Personal and professional information will be kept confidential, with data anonymized where possible.</w:t>
      </w:r>
    </w:p>
    <w:p>
      <w:pPr>
        <w:numPr>
          <w:ilvl w:val="0"/>
          <w:numId w:val="1003"/>
        </w:numPr>
        <w:pStyle w:val="Compact"/>
      </w:pPr>
      <w:r>
        <w:rPr>
          <w:bCs/>
          <w:b/>
        </w:rPr>
        <w:t xml:space="preserve">Voluntary Participation:</w:t>
      </w:r>
      <w:r>
        <w:t xml:space="preserve"> </w:t>
      </w:r>
      <w:r>
        <w:t xml:space="preserve">Participation is entirely voluntary, and participants may withdraw at any time without penalty.</w:t>
      </w:r>
    </w:p>
    <w:p>
      <w:pPr>
        <w:pStyle w:val="FirstParagraph"/>
      </w:pPr>
      <w:r>
        <w:t xml:space="preserve">5.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2 weeks</w:t>
            </w:r>
          </w:p>
        </w:tc>
        <w:tc>
          <w:tcPr/>
          <w:p>
            <w:pPr>
              <w:pStyle w:val="Compact"/>
              <w:jc w:val="left"/>
            </w:pPr>
            <w:r>
              <w:t xml:space="preserve">Participant recruitment, tool setup, and protocol finalization.</w:t>
            </w:r>
          </w:p>
        </w:tc>
      </w:tr>
      <w:tr>
        <w:tc>
          <w:tcPr/>
          <w:p>
            <w:pPr>
              <w:pStyle w:val="Compact"/>
              <w:jc w:val="left"/>
            </w:pPr>
            <w:r>
              <w:t xml:space="preserve">Data Collection</w:t>
            </w:r>
          </w:p>
        </w:tc>
        <w:tc>
          <w:tcPr/>
          <w:p>
            <w:pPr>
              <w:pStyle w:val="Compact"/>
              <w:jc w:val="left"/>
            </w:pPr>
            <w:r>
              <w:t xml:space="preserve">10 weeks</w:t>
            </w:r>
          </w:p>
        </w:tc>
        <w:tc>
          <w:tcPr/>
          <w:p>
            <w:pPr>
              <w:pStyle w:val="Compact"/>
              <w:jc w:val="left"/>
            </w:pPr>
            <w:r>
              <w:t xml:space="preserve">Surveys, interviews, and performance metric tracking.</w:t>
            </w:r>
          </w:p>
        </w:tc>
      </w:tr>
      <w:tr>
        <w:tc>
          <w:tcPr/>
          <w:p>
            <w:pPr>
              <w:pStyle w:val="Compact"/>
              <w:jc w:val="left"/>
            </w:pPr>
            <w:r>
              <w:t xml:space="preserve">Analysis</w:t>
            </w:r>
          </w:p>
        </w:tc>
        <w:tc>
          <w:tcPr/>
          <w:p>
            <w:pPr>
              <w:pStyle w:val="Compact"/>
              <w:jc w:val="left"/>
            </w:pPr>
            <w:r>
              <w:t xml:space="preserve">4 weeks</w:t>
            </w:r>
          </w:p>
        </w:tc>
        <w:tc>
          <w:tcPr/>
          <w:p>
            <w:pPr>
              <w:pStyle w:val="Compact"/>
              <w:jc w:val="left"/>
            </w:pPr>
            <w:r>
              <w:t xml:space="preserve">Data processing, statistical analysis, and thematic coding.</w:t>
            </w:r>
          </w:p>
        </w:tc>
      </w:tr>
      <w:tr>
        <w:tc>
          <w:tcPr/>
          <w:p>
            <w:pPr>
              <w:pStyle w:val="Compact"/>
              <w:jc w:val="left"/>
            </w:pPr>
            <w:r>
              <w:t xml:space="preserve">Reporting</w:t>
            </w:r>
          </w:p>
        </w:tc>
        <w:tc>
          <w:tcPr/>
          <w:p>
            <w:pPr>
              <w:pStyle w:val="Compact"/>
              <w:jc w:val="left"/>
            </w:pPr>
            <w:r>
              <w:t xml:space="preserve">2 weeks</w:t>
            </w:r>
          </w:p>
        </w:tc>
        <w:tc>
          <w:tcPr/>
          <w:p>
            <w:pPr>
              <w:pStyle w:val="Compact"/>
              <w:jc w:val="left"/>
            </w:pPr>
            <w:r>
              <w:t xml:space="preserve">Compilation of findings and preparation of the final report.</w:t>
            </w:r>
          </w:p>
        </w:tc>
      </w:tr>
    </w:tbl>
    <w:p>
      <w:pPr>
        <w:pStyle w:val="BodyText"/>
      </w:pPr>
      <w:r>
        <w:t xml:space="preserve">6. Expected Outcomes</w:t>
      </w:r>
    </w:p>
    <w:p>
      <w:pPr>
        <w:pStyle w:val="BodyText"/>
      </w:pPr>
      <w:r>
        <w:t xml:space="preserve">The experiment aims to produce several key outcomes:</w:t>
      </w:r>
    </w:p>
    <w:p>
      <w:pPr>
        <w:numPr>
          <w:ilvl w:val="0"/>
          <w:numId w:val="1004"/>
        </w:numPr>
        <w:pStyle w:val="Compact"/>
      </w:pPr>
      <w:r>
        <w:t xml:space="preserve">A detailed understanding of the factors influencing Software Engineer performance in Italy Rome.</w:t>
      </w:r>
    </w:p>
    <w:p>
      <w:pPr>
        <w:numPr>
          <w:ilvl w:val="0"/>
          <w:numId w:val="1004"/>
        </w:numPr>
        <w:pStyle w:val="Compact"/>
      </w:pPr>
      <w:r>
        <w:t xml:space="preserve">Recommendations for optimizing development processes and work environments in this location.</w:t>
      </w:r>
    </w:p>
    <w:p>
      <w:pPr>
        <w:numPr>
          <w:ilvl w:val="0"/>
          <w:numId w:val="1004"/>
        </w:numPr>
        <w:pStyle w:val="Compact"/>
      </w:pPr>
      <w:r>
        <w:t xml:space="preserve">Insights into the alignment of local practices with global software engineering standards.</w:t>
      </w:r>
    </w:p>
    <w:p>
      <w:pPr>
        <w:pStyle w:val="FirstParagraph"/>
      </w:pPr>
      <w:r>
        <w:t xml:space="preserve">7. Conclusion</w:t>
      </w:r>
    </w:p>
    <w:p>
      <w:pPr>
        <w:pStyle w:val="BodyText"/>
      </w:pPr>
      <w:r>
        <w:t xml:space="preserve">This Experiment Protocol provides a comprehensive framework for evaluating the performance of Software Engineers in Italy Rome. By following the outlined procedures, we aim to generate valuable insights that can inform both local and global software development practices. The findings will contribute to a better understanding of how regional factors impact technical roles and offer actionable strategies for improvement.</w:t>
      </w:r>
    </w:p>
    <w:p>
      <w:pPr>
        <w:pStyle w:val="BodyText"/>
      </w:pPr>
      <w:r>
        <w:t xml:space="preserve">For further information, please contact the Research and Development Team at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Software Engineer Performance in Italy Rome</dc:title>
  <dc:creator/>
  <dc:language>en</dc:language>
  <cp:keywords/>
  <dcterms:created xsi:type="dcterms:W3CDTF">2026-10-10T01:02:43Z</dcterms:created>
  <dcterms:modified xsi:type="dcterms:W3CDTF">2026-10-10T01:02:43Z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