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0" w:name="X9545401433821e60c93f645bb27f2eb6179754a"/>
    <w:p>
      <w:pPr>
        <w:pStyle w:val="Heading1"/>
      </w:pPr>
      <w:r>
        <w:t xml:space="preserve">Experiment Protocol: Software Engineer Workflow Optimization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Japan Tokyo (Minato-ku / Shibuya-ku Tech Hubs)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Professional Software Engineer</w:t>
      </w:r>
    </w:p>
    <w:bookmarkEnd w:id="20"/>
    <w:p>
      <w:pPr>
        <w:pStyle w:val="BodyText"/>
      </w:pPr>
      <w:r>
        <w:rPr>
          <w:bCs/>
          <w:b/>
        </w:rPr>
        <w:t xml:space="preserve">Protocol ID:</w:t>
      </w:r>
      <w:r>
        <w:t xml:space="preserve"> </w:t>
      </w:r>
      <w:r>
        <w:t xml:space="preserve">JPN-TKY-SE-2024-001</w:t>
      </w:r>
    </w:p>
    <w:p>
      <w:pPr>
        <w:pStyle w:val="BodyText"/>
      </w:pP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Principal Investigator:</w:t>
      </w:r>
      <w:r>
        <w:t xml:space="preserve"> </w:t>
      </w:r>
      <w:r>
        <w:t xml:space="preserve">[Name Redacted]</w:t>
      </w:r>
    </w:p>
    <w:p>
      <w:pPr>
        <w:pStyle w:val="BodyText"/>
      </w:pPr>
      <w:r>
        <w:rPr>
          <w:bCs/>
          <w:b/>
        </w:rPr>
        <w:t xml:space="preserve">Affiliation:</w:t>
      </w:r>
      <w:r>
        <w:t xml:space="preserve"> </w:t>
      </w:r>
      <w:r>
        <w:t xml:space="preserve">Tokyo Institute of Technology / Corporate R&amp;D Division</w:t>
      </w:r>
    </w:p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rapid digital transformation (DX) occurring within Japan Tokyo has necessitated a rigorous examination of software development methodologies. As the hub of Japan's technology sector, Tokyo presents a unique environment characterized by high-density infrastructure, specific cultural norms regarding workplace hierarchy, and a blend of traditional corporate structures with agile startups. This Experiment Protocol outlines a structured investigation into the productivity, code quality, and well-being of a Software Engineer operating within this specific geographic and cultural context.</w:t>
      </w:r>
    </w:p>
    <w:p>
      <w:pPr>
        <w:pStyle w:val="BodyText"/>
      </w:pPr>
      <w:r>
        <w:t xml:space="preserve">The primary objective is to determine how localized factors in Japan Tokyo—such as commute times, language barriers in documentation, and the prevalence of "karoshi" (overwork) concerns—affect the output of a Software Engineer. This protocol ensures that the experiment is conducted ethically, scientifically, and with respect for Japanese labor laws.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specific aims of this experiment are:</w:t>
      </w:r>
    </w:p>
    <w:p>
      <w:pPr>
        <w:numPr>
          <w:ilvl w:val="0"/>
          <w:numId w:val="1001"/>
        </w:numPr>
        <w:pStyle w:val="Compact"/>
      </w:pPr>
      <w:r>
        <w:t xml:space="preserve">To measure the impact of asynchronous communication tools on the efficiency of a Software Engineer in a Tokyo-based multinational team.</w:t>
      </w:r>
    </w:p>
    <w:p>
      <w:pPr>
        <w:numPr>
          <w:ilvl w:val="0"/>
          <w:numId w:val="1001"/>
        </w:numPr>
        <w:pStyle w:val="Compact"/>
      </w:pPr>
      <w:r>
        <w:t xml:space="preserve">To evaluate the correlation between flexible working hours and code defect rates among Software Engineers in Japan Tokyo.</w:t>
      </w:r>
    </w:p>
    <w:p>
      <w:pPr>
        <w:numPr>
          <w:ilvl w:val="0"/>
          <w:numId w:val="1001"/>
        </w:numPr>
        <w:pStyle w:val="Compact"/>
      </w:pPr>
      <w:r>
        <w:t xml:space="preserve">To assess the cognitive load experienced by a Software Engineer when navigating bilingual (Japanese/English) technical environments.</w:t>
      </w:r>
    </w:p>
    <w:bookmarkEnd w:id="22"/>
    <w:bookmarkStart w:id="23" w:name="participants-and-selection-criteria"/>
    <w:p>
      <w:pPr>
        <w:pStyle w:val="Heading2"/>
      </w:pPr>
      <w:r>
        <w:t xml:space="preserve">3. Participants and Selection Criteria</w:t>
      </w:r>
    </w:p>
    <w:p>
      <w:pPr>
        <w:pStyle w:val="FirstParagraph"/>
      </w:pPr>
      <w:r>
        <w:t xml:space="preserve">The subject of this experiment is defined as a "Software Engineer." To ensure validity, participants must meet the following criteria: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Role:</w:t>
      </w:r>
      <w:r>
        <w:t xml:space="preserve"> </w:t>
      </w:r>
      <w:r>
        <w:t xml:space="preserve">Full-time Software Engineer with at least 3 years of professional experience.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Must reside and work primarily within the Tokyo Metropolis (e.g., Chiyoda, Minato, Shibuya, or Shinjuku wards).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Proficient in English (for technical documentation) and functional Japanese (for daily operations).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Health:</w:t>
      </w:r>
      <w:r>
        <w:t xml:space="preserve"> </w:t>
      </w:r>
      <w:r>
        <w:t xml:space="preserve">No pre-existing conditions that would be exacerbated by standard software development tasks.</w:t>
      </w:r>
    </w:p>
    <w:p>
      <w:pPr>
        <w:pStyle w:val="FirstParagraph"/>
      </w:pPr>
      <w:r>
        <w:t xml:space="preserve">Note: Participation is voluntary. In accordance with Japanese labor standards, no participant will be penalized for withdrawal.</w:t>
      </w:r>
    </w:p>
    <w:bookmarkEnd w:id="23"/>
    <w:bookmarkStart w:id="27" w:name="experimental-design"/>
    <w:p>
      <w:pPr>
        <w:pStyle w:val="Heading2"/>
      </w:pPr>
      <w:r>
        <w:t xml:space="preserve">4. Experimental Design</w:t>
      </w:r>
    </w:p>
    <w:p>
      <w:pPr>
        <w:pStyle w:val="FirstParagraph"/>
      </w:pPr>
      <w:r>
        <w:t xml:space="preserve">This study utilizes a mixed-methods approach, combining quantitative metrics from version control systems with qualitative surveys. The experiment will run for a period of 12 weeks, divided into three phases.</w:t>
      </w:r>
    </w:p>
    <w:bookmarkStart w:id="24" w:name="phase-1-baseline-measurement-weeks-1-4"/>
    <w:p>
      <w:pPr>
        <w:pStyle w:val="Heading3"/>
      </w:pPr>
      <w:r>
        <w:t xml:space="preserve">4.1 Phase 1: Baseline Measurement (Weeks 1-4)</w:t>
      </w:r>
    </w:p>
    <w:p>
      <w:pPr>
        <w:pStyle w:val="FirstParagraph"/>
      </w:pPr>
      <w:r>
        <w:t xml:space="preserve">During this phase, the Software Engineer will operate under their standard workflow in Japan Tokyo. Data collection will focus on:</w:t>
      </w:r>
    </w:p>
    <w:p>
      <w:pPr>
        <w:numPr>
          <w:ilvl w:val="0"/>
          <w:numId w:val="1003"/>
        </w:numPr>
        <w:pStyle w:val="Compact"/>
      </w:pPr>
      <w:r>
        <w:t xml:space="preserve">Commute duration and mode of transport (e.g., JR Yamanote Line usage).</w:t>
      </w:r>
    </w:p>
    <w:p>
      <w:pPr>
        <w:numPr>
          <w:ilvl w:val="0"/>
          <w:numId w:val="1003"/>
        </w:numPr>
        <w:pStyle w:val="Compact"/>
      </w:pPr>
      <w:r>
        <w:t xml:space="preserve">Number of commits and pull requests merged.</w:t>
      </w:r>
    </w:p>
    <w:p>
      <w:pPr>
        <w:numPr>
          <w:ilvl w:val="0"/>
          <w:numId w:val="1003"/>
        </w:numPr>
        <w:pStyle w:val="Compact"/>
      </w:pPr>
      <w:r>
        <w:t xml:space="preserve">Time spent in synchronous meetings versus deep work.</w:t>
      </w:r>
    </w:p>
    <w:p>
      <w:pPr>
        <w:numPr>
          <w:ilvl w:val="0"/>
          <w:numId w:val="1003"/>
        </w:numPr>
        <w:pStyle w:val="Compact"/>
      </w:pPr>
      <w:r>
        <w:t xml:space="preserve">Self-reported stress levels using the Japanese version of the Perceived Stress Scale (PSS).</w:t>
      </w:r>
    </w:p>
    <w:bookmarkEnd w:id="24"/>
    <w:bookmarkStart w:id="25" w:name="phase-2-intervention-weeks-5-8"/>
    <w:p>
      <w:pPr>
        <w:pStyle w:val="Heading3"/>
      </w:pPr>
      <w:r>
        <w:t xml:space="preserve">4.2 Phase 2: Intervention (Weeks 5-8)</w:t>
      </w:r>
    </w:p>
    <w:p>
      <w:pPr>
        <w:pStyle w:val="FirstParagraph"/>
      </w:pPr>
      <w:r>
        <w:t xml:space="preserve">The intervention introduces specific changes tailored to the Tokyo environment: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Remote/Hybrid Shift:</w:t>
      </w:r>
      <w:r>
        <w:t xml:space="preserve"> </w:t>
      </w:r>
      <w:r>
        <w:t xml:space="preserve">The Software Engineer is permitted to work remotely two days a week to mitigate Tokyo's notorious rush hour congestion.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 Protocol:</w:t>
      </w:r>
      <w:r>
        <w:t xml:space="preserve"> </w:t>
      </w:r>
      <w:r>
        <w:t xml:space="preserve">Implementation of strict "no-meeting" blocks to encourage deep work, respecting the cultural tendency toward consensus-building (Nemawashi) by moving discussions to written channels.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Tooling:</w:t>
      </w:r>
      <w:r>
        <w:t xml:space="preserve"> </w:t>
      </w:r>
      <w:r>
        <w:t xml:space="preserve">Provision of advanced IDE plugins to reduce context switching between Japanese and English documentation.</w:t>
      </w:r>
    </w:p>
    <w:bookmarkEnd w:id="25"/>
    <w:bookmarkStart w:id="26" w:name="phase-3-analysis-and-feedback-weeks-9-12"/>
    <w:p>
      <w:pPr>
        <w:pStyle w:val="Heading3"/>
      </w:pPr>
      <w:r>
        <w:t xml:space="preserve">4.3 Phase 3: Analysis and Feedback (Weeks 9-12)</w:t>
      </w:r>
    </w:p>
    <w:p>
      <w:pPr>
        <w:pStyle w:val="FirstParagraph"/>
      </w:pPr>
      <w:r>
        <w:t xml:space="preserve">The final phase involves a return to baseline conditions for comparison, followed by in-depth interviews. The Software Engineer will provide feedback on how the interventions affected their ability to navigate the specific professional landscape of Japan Tokyo.</w:t>
      </w:r>
    </w:p>
    <w:bookmarkEnd w:id="26"/>
    <w:bookmarkEnd w:id="27"/>
    <w:bookmarkStart w:id="28" w:name="data-collection-and-metrics"/>
    <w:p>
      <w:pPr>
        <w:pStyle w:val="Heading2"/>
      </w:pPr>
      <w:r>
        <w:t xml:space="preserve">5. Data Collection and Metrics</w:t>
      </w:r>
    </w:p>
    <w:p>
      <w:pPr>
        <w:pStyle w:val="FirstParagraph"/>
      </w:pPr>
      <w:r>
        <w:t xml:space="preserve">Data will be collected using the following instruments: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Metric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 Indicator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Tool/Method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Lines of code, Bug fix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GitHub/GitLab Analytics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Well-being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Sleep quality, Work-life balance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Weekly Survey (LINE/Slack)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Environment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 noise levels, Commute 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Smartphone Sensors / Transit Apps</w:t>
            </w:r>
          </w:p>
        </w:tc>
      </w:tr>
    </w:tbl>
    <w:bookmarkEnd w:id="28"/>
    <w:bookmarkStart w:id="29" w:name="ethical-considerations-and-compliance"/>
    <w:p>
      <w:pPr>
        <w:pStyle w:val="Heading2"/>
      </w:pPr>
      <w:r>
        <w:t xml:space="preserve">6. Ethical Considerations and Compliance</w:t>
      </w:r>
    </w:p>
    <w:p>
      <w:pPr>
        <w:pStyle w:val="FirstParagraph"/>
      </w:pPr>
      <w:r>
        <w:t xml:space="preserve">This Experiment Protocol strictly adheres to the ethical guidelines set forth by the Japanese Society for Bioethics and the local regulations of Japan Tokyo.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All Software Engineers will sign a consent form detailing the risks and benefits, provided in both Japanese and English.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Privacy:</w:t>
      </w:r>
      <w:r>
        <w:t xml:space="preserve"> </w:t>
      </w:r>
      <w:r>
        <w:t xml:space="preserve">Personal data will be anonymized in compliance with the Act on the Protection of Personal Information (APPI).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Workplace Safety:</w:t>
      </w:r>
      <w:r>
        <w:t xml:space="preserve"> </w:t>
      </w:r>
      <w:r>
        <w:t xml:space="preserve">The experiment will not require overtime beyond legal limits. If a participant reports signs of burnout, the experiment will be paused immediately.</w:t>
      </w:r>
    </w:p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By executing this Experiment Protocol, we aim to generate actionable insights that can improve the working conditions of Software Engineers in Japan Tokyo. The findings will contribute to a broader understanding of how global tech roles can be optimized within the unique cultural and infrastructural framework of Tokyo, ultimately fostering a more sustainable and innovative technology sector in Japan.</w:t>
      </w:r>
    </w:p>
    <w:p>
      <w:pPr>
        <w:pStyle w:val="BodyText"/>
      </w:pPr>
      <w:r>
        <w:t xml:space="preserve">© 2023 Tokyo Research Consortium. All rights reserved. This document is confidential and intended for authorized personnel only.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Software Engineer Performance in Japan Tokyo</dc:title>
  <dc:creator/>
  <dc:language>en</dc:language>
  <cp:keywords/>
  <dcterms:created xsi:type="dcterms:W3CDTF">2026-10-10T01:45:44Z</dcterms:created>
  <dcterms:modified xsi:type="dcterms:W3CDTF">2026-10-10T01:45:44Z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