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Software</w:t>
      </w:r>
      <w:r>
        <w:t xml:space="preserve"> </w:t>
      </w:r>
      <w:r>
        <w:t xml:space="preserve">Engineer</w:t>
      </w:r>
      <w:r>
        <w:t xml:space="preserve"> </w:t>
      </w:r>
      <w:r>
        <w:t xml:space="preserve">Performance</w:t>
      </w:r>
      <w:r>
        <w:t xml:space="preserve"> </w:t>
      </w:r>
      <w:r>
        <w:t xml:space="preserve">in</w:t>
      </w:r>
      <w:r>
        <w:t xml:space="preserve"> </w:t>
      </w:r>
      <w:r>
        <w:t xml:space="preserve">Nepal</w:t>
      </w:r>
      <w:r>
        <w:t xml:space="preserve"> </w:t>
      </w:r>
      <w:r>
        <w:t xml:space="preserve">Kathmandu</w:t>
      </w:r>
    </w:p>
    <w:bookmarkStart w:id="20" w:name="X52755cd531b0a8b3c73770a9779c68057fa666f"/>
    <w:p>
      <w:pPr>
        <w:pStyle w:val="Heading1"/>
      </w:pPr>
      <w:r>
        <w:t xml:space="preserve">Experiment Protocol: Assessing Software Engineer Productivity and Adaptability in Nepal Kathmandu</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26, 2023</w:t>
      </w:r>
      <w:r>
        <w:br/>
      </w:r>
      <w:r>
        <w:rPr>
          <w:bCs/>
          <w:b/>
        </w:rPr>
        <w:t xml:space="preserve">Location:</w:t>
      </w:r>
      <w:r>
        <w:t xml:space="preserve"> </w:t>
      </w:r>
      <w:r>
        <w:t xml:space="preserve">Kathmandu, Nepal</w:t>
      </w:r>
      <w:r>
        <w:br/>
      </w:r>
      <w:r>
        <w:rPr>
          <w:bCs/>
          <w:b/>
        </w:rPr>
        <w:t xml:space="preserve">Subject:</w:t>
      </w:r>
      <w:r>
        <w:t xml:space="preserve"> </w:t>
      </w:r>
      <w:r>
        <w:t xml:space="preserve">Software Engineer Performance Metrics</w:t>
      </w:r>
    </w:p>
    <w:bookmarkEnd w:id="20"/>
    <w:bookmarkStart w:id="21" w:name="introduction-and-background"/>
    <w:p>
      <w:pPr>
        <w:pStyle w:val="Heading2"/>
      </w:pPr>
      <w:r>
        <w:t xml:space="preserve">1. Introduction and Background</w:t>
      </w:r>
    </w:p>
    <w:p>
      <w:pPr>
        <w:pStyle w:val="FirstParagraph"/>
      </w:pPr>
      <w:r>
        <w:t xml:space="preserve">The rapid growth of the technology sector in</w:t>
      </w:r>
      <w:r>
        <w:t xml:space="preserve"> </w:t>
      </w:r>
      <w:r>
        <w:rPr>
          <w:bCs/>
          <w:b/>
        </w:rPr>
        <w:t xml:space="preserve">Nepal Kathmandu</w:t>
      </w:r>
      <w:r>
        <w:t xml:space="preserve"> </w:t>
      </w:r>
      <w:r>
        <w:t xml:space="preserve">has positioned the city as an emerging hub for software development in South Asia. As global organizations increasingly consider distributed teams, understanding the specific working conditions, productivity levels, and technical adaptability of a</w:t>
      </w:r>
      <w:r>
        <w:t xml:space="preserve"> </w:t>
      </w:r>
      <w:r>
        <w:rPr>
          <w:bCs/>
          <w:b/>
        </w:rPr>
        <w:t xml:space="preserve">Software Engineer</w:t>
      </w:r>
      <w:r>
        <w:t xml:space="preserve"> </w:t>
      </w:r>
      <w:r>
        <w:t xml:space="preserve">operating within this unique geographical and cultural context is critical. This</w:t>
      </w:r>
      <w:r>
        <w:t xml:space="preserve"> </w:t>
      </w:r>
      <w:r>
        <w:rPr>
          <w:bCs/>
          <w:b/>
        </w:rPr>
        <w:t xml:space="preserve">Experiment Protocol</w:t>
      </w:r>
      <w:r>
        <w:t xml:space="preserve"> </w:t>
      </w:r>
      <w:r>
        <w:t xml:space="preserve">is designed to systematically evaluate how environmental factors in Kathmandu influence the output, code quality, and collaboration efficiency of software engineering professionals.</w:t>
      </w:r>
    </w:p>
    <w:p>
      <w:pPr>
        <w:pStyle w:val="BodyText"/>
      </w:pPr>
      <w:r>
        <w:t xml:space="preserve">This document outlines the methodology for a controlled study aimed at gathering empirical data. The findings will assist stakeholders in optimizing remote work policies, infrastructure investments, and team management strategies tailored specifically for the Kathmandu tech ecosystem.</w:t>
      </w:r>
    </w:p>
    <w:bookmarkEnd w:id="21"/>
    <w:bookmarkStart w:id="22" w:name="objectives"/>
    <w:p>
      <w:pPr>
        <w:pStyle w:val="Heading2"/>
      </w:pPr>
      <w:r>
        <w:t xml:space="preserve">2. Objectives</w:t>
      </w:r>
    </w:p>
    <w:p>
      <w:pPr>
        <w:pStyle w:val="FirstParagraph"/>
      </w:pPr>
      <w:r>
        <w:t xml:space="preserve">The primary objectives of this</w:t>
      </w:r>
      <w:r>
        <w:t xml:space="preserve"> </w:t>
      </w:r>
      <w:r>
        <w:rPr>
          <w:bCs/>
          <w:b/>
        </w:rPr>
        <w:t xml:space="preserve">Experiment Protocol</w:t>
      </w:r>
      <w:r>
        <w:t xml:space="preserve"> </w:t>
      </w:r>
      <w:r>
        <w:t xml:space="preserve">are:</w:t>
      </w:r>
    </w:p>
    <w:p>
      <w:pPr>
        <w:numPr>
          <w:ilvl w:val="0"/>
          <w:numId w:val="1001"/>
        </w:numPr>
        <w:pStyle w:val="Compact"/>
      </w:pPr>
      <w:r>
        <w:t xml:space="preserve">To measure the average code velocity of a</w:t>
      </w:r>
      <w:r>
        <w:t xml:space="preserve"> </w:t>
      </w:r>
      <w:r>
        <w:rPr>
          <w:bCs/>
          <w:b/>
        </w:rPr>
        <w:t xml:space="preserve">Software Engineer</w:t>
      </w:r>
      <w:r>
        <w:t xml:space="preserve"> </w:t>
      </w:r>
      <w:r>
        <w:t xml:space="preserve">in Kathmandu compared to global benchmarks.</w:t>
      </w:r>
    </w:p>
    <w:p>
      <w:pPr>
        <w:numPr>
          <w:ilvl w:val="0"/>
          <w:numId w:val="1001"/>
        </w:numPr>
        <w:pStyle w:val="Compact"/>
      </w:pPr>
      <w:r>
        <w:t xml:space="preserve">To assess the impact of local infrastructure challenges (e.g., power stability, internet latency) on development workflows.</w:t>
      </w:r>
    </w:p>
    <w:p>
      <w:pPr>
        <w:numPr>
          <w:ilvl w:val="0"/>
          <w:numId w:val="1001"/>
        </w:numPr>
        <w:pStyle w:val="Compact"/>
      </w:pPr>
      <w:r>
        <w:t xml:space="preserve">To evaluate the effectiveness of asynchronous communication tools for engineers working in Nepal Kathmandu with international teams.</w:t>
      </w:r>
    </w:p>
    <w:p>
      <w:pPr>
        <w:numPr>
          <w:ilvl w:val="0"/>
          <w:numId w:val="1001"/>
        </w:numPr>
        <w:pStyle w:val="Compact"/>
      </w:pPr>
      <w:r>
        <w:t xml:space="preserve">To determine the correlation between local cultural work hours and global project deadlines.</w:t>
      </w:r>
    </w:p>
    <w:bookmarkEnd w:id="22"/>
    <w:bookmarkStart w:id="25" w:name="scope-and-participants"/>
    <w:p>
      <w:pPr>
        <w:pStyle w:val="Heading2"/>
      </w:pPr>
      <w:r>
        <w:t xml:space="preserve">3. Scope and Participants</w:t>
      </w:r>
    </w:p>
    <w:bookmarkStart w:id="23" w:name="target-population"/>
    <w:p>
      <w:pPr>
        <w:pStyle w:val="Heading3"/>
      </w:pPr>
      <w:r>
        <w:t xml:space="preserve">3.1 Target Population</w:t>
      </w:r>
    </w:p>
    <w:p>
      <w:pPr>
        <w:pStyle w:val="FirstParagraph"/>
      </w:pPr>
      <w:r>
        <w:t xml:space="preserve">The study will focus on mid-level to senior</w:t>
      </w:r>
      <w:r>
        <w:t xml:space="preserve"> </w:t>
      </w:r>
      <w:r>
        <w:rPr>
          <w:bCs/>
          <w:b/>
        </w:rPr>
        <w:t xml:space="preserve">Software Engineer</w:t>
      </w:r>
      <w:r>
        <w:t xml:space="preserve"> </w:t>
      </w:r>
      <w:r>
        <w:t xml:space="preserve">roles. Participants must be currently residing and working in</w:t>
      </w:r>
      <w:r>
        <w:t xml:space="preserve"> </w:t>
      </w:r>
      <w:r>
        <w:rPr>
          <w:bCs/>
          <w:b/>
        </w:rPr>
        <w:t xml:space="preserve">Nepal Kathmandu</w:t>
      </w:r>
      <w:r>
        <w:t xml:space="preserve">. The sample size will consist of 30 engineers to ensure statistical significance while allowing for detailed qualitative analysis.</w:t>
      </w:r>
    </w:p>
    <w:bookmarkEnd w:id="23"/>
    <w:bookmarkStart w:id="24" w:name="inclusion-criteria"/>
    <w:p>
      <w:pPr>
        <w:pStyle w:val="Heading3"/>
      </w:pPr>
      <w:r>
        <w:t xml:space="preserve">3.2 Inclusion Criteria</w:t>
      </w:r>
    </w:p>
    <w:p>
      <w:pPr>
        <w:numPr>
          <w:ilvl w:val="0"/>
          <w:numId w:val="1002"/>
        </w:numPr>
        <w:pStyle w:val="Compact"/>
      </w:pPr>
      <w:r>
        <w:t xml:space="preserve">Minimum of 3 years of professional software development experience.</w:t>
      </w:r>
    </w:p>
    <w:p>
      <w:pPr>
        <w:numPr>
          <w:ilvl w:val="0"/>
          <w:numId w:val="1002"/>
        </w:numPr>
        <w:pStyle w:val="Compact"/>
      </w:pPr>
      <w:r>
        <w:t xml:space="preserve">Currently employed in a role requiring daily coding, testing, or system architecture tasks.</w:t>
      </w:r>
    </w:p>
    <w:p>
      <w:pPr>
        <w:numPr>
          <w:ilvl w:val="0"/>
          <w:numId w:val="1002"/>
        </w:numPr>
        <w:pStyle w:val="Compact"/>
      </w:pPr>
      <w:r>
        <w:t xml:space="preserve">Willingness to install monitoring tools and participate in weekly interviews.</w:t>
      </w:r>
    </w:p>
    <w:bookmarkEnd w:id="24"/>
    <w:bookmarkEnd w:id="25"/>
    <w:bookmarkStart w:id="28" w:name="methodology"/>
    <w:p>
      <w:pPr>
        <w:pStyle w:val="Heading2"/>
      </w:pPr>
      <w:r>
        <w:t xml:space="preserve">4. Methodology</w:t>
      </w:r>
    </w:p>
    <w:p>
      <w:pPr>
        <w:pStyle w:val="FirstParagraph"/>
      </w:pPr>
      <w:r>
        <w:t xml:space="preserve">This</w:t>
      </w:r>
      <w:r>
        <w:t xml:space="preserve"> </w:t>
      </w:r>
      <w:r>
        <w:rPr>
          <w:bCs/>
          <w:b/>
        </w:rPr>
        <w:t xml:space="preserve">Experiment Protocol</w:t>
      </w:r>
      <w:r>
        <w:t xml:space="preserve"> </w:t>
      </w:r>
      <w:r>
        <w:t xml:space="preserve">employs a mixed-methods approach, combining quantitative data logging with qualitative feedback. The experiment will run for a duration of 12 weeks to account for seasonal variations in Kathmandu, such as the monsoon season's impact on connectivity.</w:t>
      </w:r>
    </w:p>
    <w:bookmarkStart w:id="26" w:name="quantitative-metrics"/>
    <w:p>
      <w:pPr>
        <w:pStyle w:val="Heading3"/>
      </w:pPr>
      <w:r>
        <w:t xml:space="preserve">4.1 Quantitative Metrics</w:t>
      </w:r>
    </w:p>
    <w:p>
      <w:pPr>
        <w:pStyle w:val="FirstParagraph"/>
      </w:pPr>
      <w:r>
        <w:t xml:space="preserve">We will track the following key performance indicators (KPIs) for each</w:t>
      </w:r>
      <w:r>
        <w:t xml:space="preserve"> </w:t>
      </w:r>
      <w:r>
        <w:rPr>
          <w:bCs/>
          <w:b/>
        </w:rPr>
        <w:t xml:space="preserve">Software Engineer</w:t>
      </w:r>
      <w:r>
        <w:t xml:space="preserv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Tool Used</w:t>
            </w:r>
          </w:p>
        </w:tc>
      </w:tr>
      <w:tr>
        <w:tc>
          <w:tcPr/>
          <w:p>
            <w:pPr>
              <w:pStyle w:val="Compact"/>
              <w:jc w:val="left"/>
            </w:pPr>
            <w:r>
              <w:t xml:space="preserve">Code Commit Frequency</w:t>
            </w:r>
          </w:p>
        </w:tc>
        <w:tc>
          <w:tcPr/>
          <w:p>
            <w:pPr>
              <w:pStyle w:val="Compact"/>
              <w:jc w:val="left"/>
            </w:pPr>
            <w:r>
              <w:t xml:space="preserve">Number of commits per day/week.</w:t>
            </w:r>
          </w:p>
        </w:tc>
        <w:tc>
          <w:tcPr/>
          <w:p>
            <w:pPr>
              <w:pStyle w:val="Compact"/>
              <w:jc w:val="left"/>
            </w:pPr>
            <w:r>
              <w:t xml:space="preserve">Git Analytics</w:t>
            </w:r>
          </w:p>
        </w:tc>
      </w:tr>
      <w:tr>
        <w:tc>
          <w:tcPr/>
          <w:p>
            <w:pPr>
              <w:pStyle w:val="Compact"/>
              <w:jc w:val="left"/>
            </w:pPr>
            <w:r>
              <w:t xml:space="preserve">Build Success Rate</w:t>
            </w:r>
          </w:p>
        </w:tc>
        <w:tc>
          <w:tcPr/>
          <w:p>
            <w:pPr>
              <w:pStyle w:val="Compact"/>
              <w:jc w:val="left"/>
            </w:pPr>
            <w:r>
              <w:t xml:space="preserve">Percentage of successful builds vs. failures.</w:t>
            </w:r>
          </w:p>
        </w:tc>
        <w:tc>
          <w:tcPr/>
          <w:p>
            <w:pPr>
              <w:pStyle w:val="Compact"/>
              <w:jc w:val="left"/>
            </w:pPr>
            <w:r>
              <w:t xml:space="preserve">Jenkins/GitHub Actions</w:t>
            </w:r>
          </w:p>
        </w:tc>
      </w:tr>
      <w:tr>
        <w:tc>
          <w:tcPr/>
          <w:p>
            <w:pPr>
              <w:pStyle w:val="Compact"/>
              <w:jc w:val="left"/>
            </w:pPr>
            <w:r>
              <w:t xml:space="preserve">Uptime Availability</w:t>
            </w:r>
          </w:p>
        </w:tc>
        <w:tc>
          <w:tcPr/>
          <w:p>
            <w:pPr>
              <w:pStyle w:val="Compact"/>
              <w:jc w:val="left"/>
            </w:pPr>
            <w:r>
              <w:t xml:space="preserve">Hours available for synchronous collaboration.</w:t>
            </w:r>
          </w:p>
        </w:tc>
        <w:tc>
          <w:tcPr/>
          <w:p>
            <w:pPr>
              <w:pStyle w:val="Compact"/>
              <w:jc w:val="left"/>
            </w:pPr>
            <w:r>
              <w:t xml:space="preserve">Slack/Teams Status Logs</w:t>
            </w:r>
          </w:p>
        </w:tc>
      </w:tr>
      <w:tr>
        <w:tc>
          <w:tcPr/>
          <w:p>
            <w:pPr>
              <w:pStyle w:val="Compact"/>
              <w:jc w:val="left"/>
            </w:pPr>
            <w:r>
              <w:t xml:space="preserve">Latency Impact</w:t>
            </w:r>
          </w:p>
        </w:tc>
        <w:tc>
          <w:tcPr/>
          <w:p>
            <w:pPr>
              <w:pStyle w:val="Compact"/>
              <w:jc w:val="left"/>
            </w:pPr>
            <w:r>
              <w:t xml:space="preserve">Time lost due to network interruptions.</w:t>
            </w:r>
          </w:p>
        </w:tc>
        <w:tc>
          <w:tcPr/>
          <w:p>
            <w:pPr>
              <w:pStyle w:val="Compact"/>
              <w:jc w:val="left"/>
            </w:pPr>
            <w:r>
              <w:t xml:space="preserve">Network Monitoring Agent</w:t>
            </w:r>
          </w:p>
        </w:tc>
      </w:tr>
    </w:tbl>
    <w:bookmarkEnd w:id="26"/>
    <w:bookmarkStart w:id="27" w:name="qualitative-assessment"/>
    <w:p>
      <w:pPr>
        <w:pStyle w:val="Heading3"/>
      </w:pPr>
      <w:r>
        <w:t xml:space="preserve">4.2 Qualitative Assessment</w:t>
      </w:r>
    </w:p>
    <w:p>
      <w:pPr>
        <w:pStyle w:val="FirstParagraph"/>
      </w:pPr>
      <w:r>
        <w:t xml:space="preserve">Bi-weekly surveys will be administered to understand the subjective experience of the</w:t>
      </w:r>
      <w:r>
        <w:t xml:space="preserve"> </w:t>
      </w:r>
      <w:r>
        <w:rPr>
          <w:bCs/>
          <w:b/>
        </w:rPr>
        <w:t xml:space="preserve">Software Engineer</w:t>
      </w:r>
      <w:r>
        <w:t xml:space="preserve">. Questions will address:</w:t>
      </w:r>
    </w:p>
    <w:p>
      <w:pPr>
        <w:numPr>
          <w:ilvl w:val="0"/>
          <w:numId w:val="1003"/>
        </w:numPr>
        <w:pStyle w:val="Compact"/>
      </w:pPr>
      <w:r>
        <w:t xml:space="preserve">Perceived stress levels related to infrastructure instability in Nepal Kathmandu.</w:t>
      </w:r>
    </w:p>
    <w:p>
      <w:pPr>
        <w:numPr>
          <w:ilvl w:val="0"/>
          <w:numId w:val="1003"/>
        </w:numPr>
        <w:pStyle w:val="Compact"/>
      </w:pPr>
      <w:r>
        <w:t xml:space="preserve">Satisfaction with remote collaboration tools.</w:t>
      </w:r>
    </w:p>
    <w:p>
      <w:pPr>
        <w:numPr>
          <w:ilvl w:val="0"/>
          <w:numId w:val="1003"/>
        </w:numPr>
        <w:pStyle w:val="Compact"/>
      </w:pPr>
      <w:r>
        <w:t xml:space="preserve">Challenges in aligning with global time zones.</w:t>
      </w:r>
    </w:p>
    <w:bookmarkEnd w:id="27"/>
    <w:bookmarkEnd w:id="28"/>
    <w:bookmarkStart w:id="29" w:name="experimental-environment"/>
    <w:p>
      <w:pPr>
        <w:pStyle w:val="Heading2"/>
      </w:pPr>
      <w:r>
        <w:t xml:space="preserve">5. Experimental Environment</w:t>
      </w:r>
    </w:p>
    <w:p>
      <w:pPr>
        <w:pStyle w:val="FirstParagraph"/>
      </w:pPr>
      <w:r>
        <w:t xml:space="preserve">To ensure the validity of this</w:t>
      </w:r>
      <w:r>
        <w:t xml:space="preserve"> </w:t>
      </w:r>
      <w:r>
        <w:rPr>
          <w:bCs/>
          <w:b/>
        </w:rPr>
        <w:t xml:space="preserve">Experiment Protocol</w:t>
      </w:r>
      <w:r>
        <w:t xml:space="preserve">, the testing environment must reflect the real-world conditions of a</w:t>
      </w:r>
      <w:r>
        <w:t xml:space="preserve"> </w:t>
      </w:r>
      <w:r>
        <w:rPr>
          <w:bCs/>
          <w:b/>
        </w:rPr>
        <w:t xml:space="preserve">Software Engineer</w:t>
      </w:r>
      <w:r>
        <w:t xml:space="preserve"> </w:t>
      </w:r>
      <w:r>
        <w:t xml:space="preserve">in</w:t>
      </w:r>
      <w:r>
        <w:t xml:space="preserve"> </w:t>
      </w:r>
      <w:r>
        <w:rPr>
          <w:bCs/>
          <w:b/>
        </w:rPr>
        <w:t xml:space="preserve">Nepal Kathmandu</w:t>
      </w:r>
      <w:r>
        <w:t xml:space="preserve">.</w:t>
      </w:r>
    </w:p>
    <w:p>
      <w:pPr>
        <w:pStyle w:val="BodyText"/>
      </w:pPr>
      <w:r>
        <w:rPr>
          <w:bCs/>
          <w:b/>
        </w:rPr>
        <w:t xml:space="preserve">Environmental Controls:</w:t>
      </w:r>
    </w:p>
    <w:p>
      <w:pPr>
        <w:numPr>
          <w:ilvl w:val="0"/>
          <w:numId w:val="1004"/>
        </w:numPr>
        <w:pStyle w:val="Compact"/>
      </w:pPr>
      <w:r>
        <w:rPr>
          <w:bCs/>
          <w:b/>
        </w:rPr>
        <w:t xml:space="preserve">Hardware:</w:t>
      </w:r>
      <w:r>
        <w:t xml:space="preserve"> </w:t>
      </w:r>
      <w:r>
        <w:t xml:space="preserve">Standard industry laptops (e.g., MacBook Pro or equivalent Windows machine).</w:t>
      </w:r>
    </w:p>
    <w:p>
      <w:pPr>
        <w:numPr>
          <w:ilvl w:val="0"/>
          <w:numId w:val="1004"/>
        </w:numPr>
        <w:pStyle w:val="Compact"/>
      </w:pPr>
      <w:r>
        <w:rPr>
          <w:bCs/>
          <w:b/>
        </w:rPr>
        <w:t xml:space="preserve">Connectivity:</w:t>
      </w:r>
      <w:r>
        <w:t xml:space="preserve"> </w:t>
      </w:r>
      <w:r>
        <w:t xml:space="preserve">Participants will use their primary residential internet connection to capture real-world latency and bandwidth issues common in Kathmandu.</w:t>
      </w:r>
    </w:p>
    <w:p>
      <w:pPr>
        <w:numPr>
          <w:ilvl w:val="0"/>
          <w:numId w:val="1004"/>
        </w:numPr>
        <w:pStyle w:val="Compact"/>
      </w:pPr>
      <w:r>
        <w:rPr>
          <w:bCs/>
          <w:b/>
        </w:rPr>
        <w:t xml:space="preserve">Power:</w:t>
      </w:r>
      <w:r>
        <w:t xml:space="preserve"> </w:t>
      </w:r>
      <w:r>
        <w:t xml:space="preserve">No mandatory UPS requirements initially, to measure the impact of power fluctuations, though backup solutions will be noted.</w:t>
      </w:r>
    </w:p>
    <w:bookmarkEnd w:id="29"/>
    <w:bookmarkStart w:id="30" w:name="data-collection-and-analysis"/>
    <w:p>
      <w:pPr>
        <w:pStyle w:val="Heading2"/>
      </w:pPr>
      <w:r>
        <w:t xml:space="preserve">6. Data Collection and Analysis</w:t>
      </w:r>
    </w:p>
    <w:p>
      <w:pPr>
        <w:pStyle w:val="FirstParagraph"/>
      </w:pPr>
      <w:r>
        <w:t xml:space="preserve">Data will be collected continuously throughout the 12-week period. All data will be anonymized to protect the privacy of the</w:t>
      </w:r>
      <w:r>
        <w:t xml:space="preserve"> </w:t>
      </w:r>
      <w:r>
        <w:rPr>
          <w:bCs/>
          <w:b/>
        </w:rPr>
        <w:t xml:space="preserve">Software Engineer</w:t>
      </w:r>
      <w:r>
        <w:t xml:space="preserve"> </w:t>
      </w:r>
      <w:r>
        <w:t xml:space="preserve">participants. The analysis phase will involve:</w:t>
      </w:r>
    </w:p>
    <w:p>
      <w:pPr>
        <w:numPr>
          <w:ilvl w:val="0"/>
          <w:numId w:val="1005"/>
        </w:numPr>
        <w:pStyle w:val="Compact"/>
      </w:pPr>
      <w:r>
        <w:rPr>
          <w:bCs/>
          <w:b/>
        </w:rPr>
        <w:t xml:space="preserve">Correlation Analysis:</w:t>
      </w:r>
      <w:r>
        <w:t xml:space="preserve"> </w:t>
      </w:r>
      <w:r>
        <w:t xml:space="preserve">Comparing network downtime logs with code output drops.</w:t>
      </w:r>
    </w:p>
    <w:p>
      <w:pPr>
        <w:numPr>
          <w:ilvl w:val="0"/>
          <w:numId w:val="1005"/>
        </w:numPr>
        <w:pStyle w:val="Compact"/>
      </w:pPr>
      <w:r>
        <w:rPr>
          <w:bCs/>
          <w:b/>
        </w:rPr>
        <w:t xml:space="preserve">Comparative Study:</w:t>
      </w:r>
      <w:r>
        <w:t xml:space="preserve"> </w:t>
      </w:r>
      <w:r>
        <w:t xml:space="preserve">Benchmarking results against a control group of engineers in stable infrastructure regions.</w:t>
      </w:r>
    </w:p>
    <w:p>
      <w:pPr>
        <w:numPr>
          <w:ilvl w:val="0"/>
          <w:numId w:val="1005"/>
        </w:numPr>
        <w:pStyle w:val="Compact"/>
      </w:pPr>
      <w:r>
        <w:rPr>
          <w:bCs/>
          <w:b/>
        </w:rPr>
        <w:t xml:space="preserve">Trend Identification:</w:t>
      </w:r>
      <w:r>
        <w:t xml:space="preserve"> </w:t>
      </w:r>
      <w:r>
        <w:t xml:space="preserve">Identifying peak productivity hours in Nepal Kathmandu relative to global business hours.</w:t>
      </w:r>
    </w:p>
    <w:bookmarkEnd w:id="30"/>
    <w:bookmarkStart w:id="31" w:name="ethical-considerations"/>
    <w:p>
      <w:pPr>
        <w:pStyle w:val="Heading2"/>
      </w:pPr>
      <w:r>
        <w:t xml:space="preserve">7. Ethical Considerations</w:t>
      </w:r>
    </w:p>
    <w:p>
      <w:pPr>
        <w:pStyle w:val="FirstParagraph"/>
      </w:pPr>
      <w:r>
        <w:t xml:space="preserve">This</w:t>
      </w:r>
      <w:r>
        <w:t xml:space="preserve"> </w:t>
      </w:r>
      <w:r>
        <w:rPr>
          <w:bCs/>
          <w:b/>
        </w:rPr>
        <w:t xml:space="preserve">Experiment Protocol</w:t>
      </w:r>
      <w:r>
        <w:t xml:space="preserve"> </w:t>
      </w:r>
      <w:r>
        <w:t xml:space="preserve">adheres to strict ethical guidelines. Participation is voluntary, and any</w:t>
      </w:r>
      <w:r>
        <w:t xml:space="preserve"> </w:t>
      </w:r>
      <w:r>
        <w:rPr>
          <w:bCs/>
          <w:b/>
        </w:rPr>
        <w:t xml:space="preserve">Software Engineer</w:t>
      </w:r>
      <w:r>
        <w:t xml:space="preserve"> </w:t>
      </w:r>
      <w:r>
        <w:t xml:space="preserve">may withdraw at any time without penalty. Informed consent will be obtained prior to the start of the study. Data security measures will be implemented to ensure that no proprietary code or personal information is leaked during the analysis.</w:t>
      </w:r>
    </w:p>
    <w:bookmarkEnd w:id="31"/>
    <w:bookmarkStart w:id="32" w:name="expected-outcomes"/>
    <w:p>
      <w:pPr>
        <w:pStyle w:val="Heading2"/>
      </w:pPr>
      <w:r>
        <w:t xml:space="preserve">8. Expected Outcomes</w:t>
      </w:r>
    </w:p>
    <w:p>
      <w:pPr>
        <w:pStyle w:val="FirstParagraph"/>
      </w:pPr>
      <w:r>
        <w:t xml:space="preserve">Upon completion, this study aims to provide a comprehensive report on the viability and efficiency of software engineering operations in</w:t>
      </w:r>
      <w:r>
        <w:t xml:space="preserve"> </w:t>
      </w:r>
      <w:r>
        <w:rPr>
          <w:bCs/>
          <w:b/>
        </w:rPr>
        <w:t xml:space="preserve">Nepal Kathmandu</w:t>
      </w:r>
      <w:r>
        <w:t xml:space="preserve">. We expect to identify specific infrastructure gaps and propose actionable recommendations for companies looking to hire or manage talent in this region. The ultimate goal is to create a framework that supports the professional growth of the</w:t>
      </w:r>
      <w:r>
        <w:t xml:space="preserve"> </w:t>
      </w:r>
      <w:r>
        <w:rPr>
          <w:bCs/>
          <w:b/>
        </w:rPr>
        <w:t xml:space="preserve">Software Engineer</w:t>
      </w:r>
      <w:r>
        <w:t xml:space="preserve"> </w:t>
      </w:r>
      <w:r>
        <w:t xml:space="preserve">in Nepal while meeting global quality standards.</w:t>
      </w:r>
    </w:p>
    <w:bookmarkEnd w:id="32"/>
    <w:p>
      <w:pPr>
        <w:pStyle w:val="BodyText"/>
      </w:pPr>
      <w:r>
        <w:rPr>
          <w:bCs/>
          <w:b/>
        </w:rPr>
        <w:t xml:space="preserve">Prepared by:</w:t>
      </w:r>
      <w:r>
        <w:t xml:space="preserve"> </w:t>
      </w:r>
      <w:r>
        <w:t xml:space="preserve">Technical Research Division</w:t>
      </w:r>
      <w:r>
        <w:br/>
      </w:r>
      <w:r>
        <w:rPr>
          <w:bCs/>
          <w:b/>
        </w:rPr>
        <w:t xml:space="preserve">Approved by:</w:t>
      </w:r>
      <w:r>
        <w:t xml:space="preserve"> </w:t>
      </w:r>
      <w:r>
        <w:t xml:space="preserve">Project Management Office</w:t>
      </w:r>
      <w:r>
        <w:br/>
      </w:r>
      <w:r>
        <w:rPr>
          <w:bCs/>
          <w:b/>
        </w:rPr>
        <w:t xml:space="preserve">Confidentiality Level:</w:t>
      </w:r>
      <w:r>
        <w:t xml:space="preserve"> </w:t>
      </w:r>
      <w:r>
        <w:t xml:space="preserve">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Software Engineer Performance in Nepal Kathmandu</dc:title>
  <dc:creator/>
  <dc:language>en</dc:language>
  <cp:keywords/>
  <dcterms:created xsi:type="dcterms:W3CDTF">2026-10-10T01:42:26Z</dcterms:created>
  <dcterms:modified xsi:type="dcterms:W3CDTF">2026-10-10T01:42:26Z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