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Lima,</w:t>
      </w:r>
      <w:r>
        <w:t xml:space="preserve"> </w:t>
      </w:r>
      <w:r>
        <w:t xml:space="preserve">Peru</w:t>
      </w:r>
    </w:p>
    <w:bookmarkStart w:id="32" w:name="Xc9dd6852fcc77cc3fadc8bd06b30fb372128fc4"/>
    <w:p>
      <w:pPr>
        <w:pStyle w:val="Heading1"/>
      </w:pPr>
      <w:r>
        <w:t xml:space="preserve">Experiment Protocol: Assessment of Software Engineer Productivity and Adaptability in the Lima, Peru Ecosystem</w:t>
      </w:r>
    </w:p>
    <w:p>
      <w:pPr>
        <w:pStyle w:val="FirstParagraph"/>
      </w:pPr>
      <w:r>
        <w:rPr>
          <w:bCs/>
          <w:b/>
        </w:rPr>
        <w:t xml:space="preserve">Protocol ID:</w:t>
      </w:r>
      <w:r>
        <w:t xml:space="preserve"> </w:t>
      </w:r>
      <w:r>
        <w:t xml:space="preserve">EXP-LIM-SE-2024-001</w:t>
      </w:r>
    </w:p>
    <w:p>
      <w:pPr>
        <w:pStyle w:val="BodyText"/>
      </w:pPr>
      <w:r>
        <w:rPr>
          <w:bCs/>
          <w:b/>
        </w:rPr>
        <w:t xml:space="preserve">Location:</w:t>
      </w:r>
      <w:r>
        <w:t xml:space="preserve"> </w:t>
      </w:r>
      <w:r>
        <w:t xml:space="preserve">Lima, Peru (Primary Hub: San Isidro / Surco Technological Districts)</w:t>
      </w:r>
    </w:p>
    <w:p>
      <w:pPr>
        <w:pStyle w:val="BodyText"/>
      </w:pPr>
      <w:r>
        <w:rPr>
          <w:bCs/>
          <w:b/>
        </w:rPr>
        <w:t xml:space="preserve">Target Subject:</w:t>
      </w:r>
      <w:r>
        <w:t xml:space="preserve"> </w:t>
      </w:r>
      <w:r>
        <w:t xml:space="preserve">Software Engineer (Mid to Senior Level)</w:t>
      </w:r>
    </w:p>
    <w:p>
      <w:pPr>
        <w:pStyle w:val="BodyText"/>
      </w:pPr>
      <w:r>
        <w:rPr>
          <w:bCs/>
          <w:b/>
        </w:rPr>
        <w:t xml:space="preserve">Date of Issue:</w:t>
      </w:r>
      <w:r>
        <w:t xml:space="preserve"> </w:t>
      </w:r>
      <w:r>
        <w:t xml:space="preserve">October 24,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technological landscape in</w:t>
      </w:r>
      <w:r>
        <w:t xml:space="preserve"> </w:t>
      </w:r>
      <w:r>
        <w:rPr>
          <w:bCs/>
          <w:b/>
        </w:rPr>
        <w:t xml:space="preserve">Peru Lima</w:t>
      </w:r>
      <w:r>
        <w:t xml:space="preserve"> </w:t>
      </w:r>
      <w:r>
        <w:t xml:space="preserve">has undergone a significant transformation over the last decade. As the capital city becomes a central hub for fintech, e-commerce, and enterprise software development in Latin America, the demand for high-caliber</w:t>
      </w:r>
      <w:r>
        <w:t xml:space="preserve"> </w:t>
      </w:r>
      <w:r>
        <w:rPr>
          <w:bCs/>
          <w:b/>
        </w:rPr>
        <w:t xml:space="preserve">Software Engineer</w:t>
      </w:r>
      <w:r>
        <w:t xml:space="preserve"> </w:t>
      </w:r>
      <w:r>
        <w:t xml:space="preserve">talent has surged. However, the unique operational environment of Lima—characterized by specific infrastructure challenges, cultural nuances, and a rapidly evolving regulatory framework—requires a tailored approach to evaluating engineering performance.</w:t>
      </w:r>
    </w:p>
    <w:p>
      <w:pPr>
        <w:pStyle w:val="BodyText"/>
      </w:pPr>
      <w:r>
        <w:t xml:space="preserve">This</w:t>
      </w:r>
      <w:r>
        <w:t xml:space="preserve"> </w:t>
      </w:r>
      <w:r>
        <w:rPr>
          <w:bCs/>
          <w:b/>
        </w:rPr>
        <w:t xml:space="preserve">Experiment Protocol</w:t>
      </w:r>
      <w:r>
        <w:t xml:space="preserve"> </w:t>
      </w:r>
      <w:r>
        <w:t xml:space="preserve">is designed to systematically evaluate the efficiency, code quality, and adaptability of a</w:t>
      </w:r>
      <w:r>
        <w:t xml:space="preserve"> </w:t>
      </w:r>
      <w:r>
        <w:rPr>
          <w:bCs/>
          <w:b/>
        </w:rPr>
        <w:t xml:space="preserve">Software Engineer</w:t>
      </w:r>
      <w:r>
        <w:t xml:space="preserve"> </w:t>
      </w:r>
      <w:r>
        <w:t xml:space="preserve">operating within the specific constraints and opportunities of the Lima market. Unlike generic global assessments, this protocol accounts for local variables such as internet connectivity stability, time-zone alignment with global stakeholders, and the integration of local payment gateways (such as Yape or Plin) into software architectures.</w:t>
      </w:r>
    </w:p>
    <w:bookmarkEnd w:id="20"/>
    <w:bookmarkStart w:id="21"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quantify the productivity output of a</w:t>
      </w:r>
      <w:r>
        <w:t xml:space="preserve"> </w:t>
      </w:r>
      <w:r>
        <w:rPr>
          <w:bCs/>
          <w:b/>
        </w:rPr>
        <w:t xml:space="preserve">Software Engineer</w:t>
      </w:r>
      <w:r>
        <w:t xml:space="preserve"> </w:t>
      </w:r>
      <w:r>
        <w:t xml:space="preserve">when developing full-stack applications tailored for the Peruvian market.</w:t>
      </w:r>
    </w:p>
    <w:p>
      <w:pPr>
        <w:numPr>
          <w:ilvl w:val="0"/>
          <w:numId w:val="1001"/>
        </w:numPr>
        <w:pStyle w:val="Compact"/>
      </w:pPr>
      <w:r>
        <w:t xml:space="preserve">To assess the engineer's ability to navigate and mitigate infrastructure limitations common in</w:t>
      </w:r>
      <w:r>
        <w:t xml:space="preserve"> </w:t>
      </w:r>
      <w:r>
        <w:rPr>
          <w:bCs/>
          <w:b/>
        </w:rPr>
        <w:t xml:space="preserve">Peru Lima</w:t>
      </w:r>
      <w:r>
        <w:t xml:space="preserve">, such as intermittent connectivity or power fluctuations.</w:t>
      </w:r>
    </w:p>
    <w:p>
      <w:pPr>
        <w:numPr>
          <w:ilvl w:val="0"/>
          <w:numId w:val="1001"/>
        </w:numPr>
        <w:pStyle w:val="Compact"/>
      </w:pPr>
      <w:r>
        <w:t xml:space="preserve">To evaluate the quality of code produced regarding maintainability, scalability, and compliance with local data protection laws (Ley de Protección de Datos Personales).</w:t>
      </w:r>
    </w:p>
    <w:p>
      <w:pPr>
        <w:numPr>
          <w:ilvl w:val="0"/>
          <w:numId w:val="1001"/>
        </w:numPr>
        <w:pStyle w:val="Compact"/>
      </w:pPr>
      <w:r>
        <w:t xml:space="preserve">To determine the effectiveness of remote vs. hybrid work models for software development teams based in Lima.</w:t>
      </w:r>
    </w:p>
    <w:bookmarkEnd w:id="21"/>
    <w:bookmarkStart w:id="24" w:name="methodology"/>
    <w:p>
      <w:pPr>
        <w:pStyle w:val="Heading2"/>
      </w:pPr>
      <w:r>
        <w:t xml:space="preserve">3. Methodology</w:t>
      </w:r>
    </w:p>
    <w:p>
      <w:pPr>
        <w:pStyle w:val="FirstParagraph"/>
      </w:pPr>
      <w:r>
        <w:t xml:space="preserve">This</w:t>
      </w:r>
      <w:r>
        <w:t xml:space="preserve"> </w:t>
      </w:r>
      <w:r>
        <w:rPr>
          <w:bCs/>
          <w:b/>
        </w:rPr>
        <w:t xml:space="preserve">Experiment Protocol</w:t>
      </w:r>
      <w:r>
        <w:t xml:space="preserve"> </w:t>
      </w:r>
      <w:r>
        <w:t xml:space="preserve">utilizes a mixed-methods approach, combining quantitative metrics with qualitative analysis over a period of six weeks.</w:t>
      </w:r>
    </w:p>
    <w:bookmarkStart w:id="22" w:name="participant-selection"/>
    <w:p>
      <w:pPr>
        <w:pStyle w:val="Heading3"/>
      </w:pPr>
      <w:r>
        <w:t xml:space="preserve">3.1. Participant Selection</w:t>
      </w:r>
    </w:p>
    <w:p>
      <w:pPr>
        <w:pStyle w:val="FirstParagraph"/>
      </w:pPr>
      <w:r>
        <w:t xml:space="preserve">Participants must be professional</w:t>
      </w:r>
      <w:r>
        <w:t xml:space="preserve"> </w:t>
      </w:r>
      <w:r>
        <w:rPr>
          <w:bCs/>
          <w:b/>
        </w:rPr>
        <w:t xml:space="preserve">Software Engineer</w:t>
      </w:r>
      <w:r>
        <w:t xml:space="preserve"> </w:t>
      </w:r>
      <w:r>
        <w:t xml:space="preserve">candidates currently residing in the metropolitan area of</w:t>
      </w:r>
      <w:r>
        <w:t xml:space="preserve"> </w:t>
      </w:r>
      <w:r>
        <w:rPr>
          <w:bCs/>
          <w:b/>
        </w:rPr>
        <w:t xml:space="preserve">Peru Lima</w:t>
      </w:r>
      <w:r>
        <w:t xml:space="preserve">. Candidates must have at least three years of experience in backend or full-stack development. The sample size will consist of 20 engineers to ensure statistical significance.</w:t>
      </w:r>
    </w:p>
    <w:bookmarkEnd w:id="22"/>
    <w:bookmarkStart w:id="23" w:name="experimental-environment"/>
    <w:p>
      <w:pPr>
        <w:pStyle w:val="Heading3"/>
      </w:pPr>
      <w:r>
        <w:t xml:space="preserve">3.2. Experimental Environment</w:t>
      </w:r>
    </w:p>
    <w:p>
      <w:pPr>
        <w:pStyle w:val="FirstParagraph"/>
      </w:pPr>
      <w:r>
        <w:t xml:space="preserve">The experiment will simulate a real-world development scenario. Each</w:t>
      </w:r>
      <w:r>
        <w:t xml:space="preserve"> </w:t>
      </w:r>
      <w:r>
        <w:rPr>
          <w:bCs/>
          <w:b/>
        </w:rPr>
        <w:t xml:space="preserve">Software Engineer</w:t>
      </w:r>
      <w:r>
        <w:t xml:space="preserve"> </w:t>
      </w:r>
      <w:r>
        <w:t xml:space="preserve">will be tasked with building a microservice-based application designed for a hypothetical logistics company operating in Lima. The application must handle high-traffic loads typical of Lima's peak hours and integrate with local APIs.</w:t>
      </w:r>
    </w:p>
    <w:p>
      <w:pPr>
        <w:pStyle w:val="BodyText"/>
      </w:pPr>
      <w:r>
        <w:t xml:space="preserve">The environment will be monitored to record:</w:t>
      </w:r>
    </w:p>
    <w:p>
      <w:pPr>
        <w:numPr>
          <w:ilvl w:val="0"/>
          <w:numId w:val="1002"/>
        </w:numPr>
        <w:pStyle w:val="Compact"/>
      </w:pPr>
      <w:r>
        <w:t xml:space="preserve">Development hours logged.</w:t>
      </w:r>
    </w:p>
    <w:p>
      <w:pPr>
        <w:numPr>
          <w:ilvl w:val="0"/>
          <w:numId w:val="1002"/>
        </w:numPr>
        <w:pStyle w:val="Compact"/>
      </w:pPr>
      <w:r>
        <w:t xml:space="preserve">Commit frequency and quality.</w:t>
      </w:r>
    </w:p>
    <w:p>
      <w:pPr>
        <w:numPr>
          <w:ilvl w:val="0"/>
          <w:numId w:val="1002"/>
        </w:numPr>
        <w:pStyle w:val="Compact"/>
      </w:pPr>
      <w:r>
        <w:t xml:space="preserve">Incident response times.</w:t>
      </w:r>
    </w:p>
    <w:p>
      <w:pPr>
        <w:numPr>
          <w:ilvl w:val="0"/>
          <w:numId w:val="1002"/>
        </w:numPr>
        <w:pStyle w:val="Compact"/>
      </w:pPr>
      <w:r>
        <w:t xml:space="preserve">Collaboration metrics via communication tools.</w:t>
      </w:r>
    </w:p>
    <w:bookmarkEnd w:id="23"/>
    <w:bookmarkEnd w:id="24"/>
    <w:bookmarkStart w:id="28" w:name="procedure"/>
    <w:p>
      <w:pPr>
        <w:pStyle w:val="Heading2"/>
      </w:pPr>
      <w:r>
        <w:t xml:space="preserve">4. Procedure</w:t>
      </w:r>
    </w:p>
    <w:p>
      <w:pPr>
        <w:pStyle w:val="FirstParagraph"/>
      </w:pPr>
      <w:r>
        <w:t xml:space="preserve">The</w:t>
      </w:r>
      <w:r>
        <w:t xml:space="preserve"> </w:t>
      </w:r>
      <w:r>
        <w:rPr>
          <w:bCs/>
          <w:b/>
        </w:rPr>
        <w:t xml:space="preserve">Experiment Protocol</w:t>
      </w:r>
      <w:r>
        <w:t xml:space="preserve"> </w:t>
      </w:r>
      <w:r>
        <w:t xml:space="preserve">is divided into three distinct phases:</w:t>
      </w:r>
    </w:p>
    <w:bookmarkStart w:id="25" w:name="Xefd5bbee1c9f0a975253409ecbb281ddc8fe7a9"/>
    <w:p>
      <w:pPr>
        <w:pStyle w:val="Heading3"/>
      </w:pPr>
      <w:r>
        <w:t xml:space="preserve">Phase 1: Onboarding and Baseline Assessment (Week 1)</w:t>
      </w:r>
    </w:p>
    <w:p>
      <w:pPr>
        <w:pStyle w:val="FirstParagraph"/>
      </w:pPr>
      <w:r>
        <w:t xml:space="preserve">The</w:t>
      </w:r>
      <w:r>
        <w:t xml:space="preserve"> </w:t>
      </w:r>
      <w:r>
        <w:rPr>
          <w:bCs/>
          <w:b/>
        </w:rPr>
        <w:t xml:space="preserve">Software Engineer</w:t>
      </w:r>
      <w:r>
        <w:t xml:space="preserve"> </w:t>
      </w:r>
      <w:r>
        <w:t xml:space="preserve">will undergo a technical interview focusing on algorithms and system design. Following this, they will be provided with the project requirements. A baseline assessment of their development environment in</w:t>
      </w:r>
      <w:r>
        <w:t xml:space="preserve"> </w:t>
      </w:r>
      <w:r>
        <w:rPr>
          <w:bCs/>
          <w:b/>
        </w:rPr>
        <w:t xml:space="preserve">Peru Lima</w:t>
      </w:r>
      <w:r>
        <w:t xml:space="preserve"> </w:t>
      </w:r>
      <w:r>
        <w:t xml:space="preserve">will be conducted to ensure hardware and internet standards meet the minimum requirements for the experiment.</w:t>
      </w:r>
    </w:p>
    <w:bookmarkEnd w:id="25"/>
    <w:bookmarkStart w:id="26" w:name="phase-2-development-sprint-weeks-2-5"/>
    <w:p>
      <w:pPr>
        <w:pStyle w:val="Heading3"/>
      </w:pPr>
      <w:r>
        <w:t xml:space="preserve">Phase 2: Development Sprint (Weeks 2-5)</w:t>
      </w:r>
    </w:p>
    <w:p>
      <w:pPr>
        <w:pStyle w:val="FirstParagraph"/>
      </w:pPr>
      <w:r>
        <w:t xml:space="preserve">During this phase, the</w:t>
      </w:r>
      <w:r>
        <w:t xml:space="preserve"> </w:t>
      </w:r>
      <w:r>
        <w:rPr>
          <w:bCs/>
          <w:b/>
        </w:rPr>
        <w:t xml:space="preserve">Software Engineer</w:t>
      </w:r>
      <w:r>
        <w:t xml:space="preserve"> </w:t>
      </w:r>
      <w:r>
        <w:t xml:space="preserve">will execute four two-week sprints. The tasks will include:</w:t>
      </w:r>
    </w:p>
    <w:p>
      <w:pPr>
        <w:numPr>
          <w:ilvl w:val="0"/>
          <w:numId w:val="1003"/>
        </w:numPr>
        <w:pStyle w:val="Compact"/>
      </w:pPr>
      <w:r>
        <w:rPr>
          <w:bCs/>
          <w:b/>
        </w:rPr>
        <w:t xml:space="preserve">Sprint 1:</w:t>
      </w:r>
      <w:r>
        <w:t xml:space="preserve"> </w:t>
      </w:r>
      <w:r>
        <w:t xml:space="preserve">Database design and API architecture, ensuring compliance with Peruvian data sovereignty regulations.</w:t>
      </w:r>
    </w:p>
    <w:p>
      <w:pPr>
        <w:numPr>
          <w:ilvl w:val="0"/>
          <w:numId w:val="1003"/>
        </w:numPr>
        <w:pStyle w:val="Compact"/>
      </w:pPr>
      <w:r>
        <w:rPr>
          <w:bCs/>
          <w:b/>
        </w:rPr>
        <w:t xml:space="preserve">Sprint 2:</w:t>
      </w:r>
      <w:r>
        <w:t xml:space="preserve"> </w:t>
      </w:r>
      <w:r>
        <w:t xml:space="preserve">Implementation of core features, including integration with local payment processors.</w:t>
      </w:r>
    </w:p>
    <w:p>
      <w:pPr>
        <w:numPr>
          <w:ilvl w:val="0"/>
          <w:numId w:val="1003"/>
        </w:numPr>
        <w:pStyle w:val="Compact"/>
      </w:pPr>
      <w:r>
        <w:rPr>
          <w:bCs/>
          <w:b/>
        </w:rPr>
        <w:t xml:space="preserve">Sprint 3:</w:t>
      </w:r>
      <w:r>
        <w:t xml:space="preserve"> </w:t>
      </w:r>
      <w:r>
        <w:t xml:space="preserve">Frontend development optimized for mobile devices, considering the high mobile usage rate in Lima.</w:t>
      </w:r>
    </w:p>
    <w:p>
      <w:pPr>
        <w:numPr>
          <w:ilvl w:val="0"/>
          <w:numId w:val="1003"/>
        </w:numPr>
        <w:pStyle w:val="Compact"/>
      </w:pPr>
      <w:r>
        <w:rPr>
          <w:bCs/>
          <w:b/>
        </w:rPr>
        <w:t xml:space="preserve">Sprint 4:</w:t>
      </w:r>
      <w:r>
        <w:t xml:space="preserve"> </w:t>
      </w:r>
      <w:r>
        <w:t xml:space="preserve">Testing, debugging, and deployment to a cloud environment.</w:t>
      </w:r>
    </w:p>
    <w:p>
      <w:pPr>
        <w:pStyle w:val="FirstParagraph"/>
      </w:pPr>
      <w:r>
        <w:t xml:space="preserve">Throughout this phase, the</w:t>
      </w:r>
      <w:r>
        <w:t xml:space="preserve"> </w:t>
      </w:r>
      <w:r>
        <w:rPr>
          <w:bCs/>
          <w:b/>
        </w:rPr>
        <w:t xml:space="preserve">Experiment Protocol</w:t>
      </w:r>
      <w:r>
        <w:t xml:space="preserve"> </w:t>
      </w:r>
      <w:r>
        <w:t xml:space="preserve">mandates that engineers document any environmental disruptions (e.g., internet outages) to analyze their impact on productivity.</w:t>
      </w:r>
    </w:p>
    <w:bookmarkEnd w:id="26"/>
    <w:bookmarkStart w:id="27" w:name="phase-3-evaluation-and-review-week-6"/>
    <w:p>
      <w:pPr>
        <w:pStyle w:val="Heading3"/>
      </w:pPr>
      <w:r>
        <w:t xml:space="preserve">Phase 3: Evaluation and Review (Week 6)</w:t>
      </w:r>
    </w:p>
    <w:p>
      <w:pPr>
        <w:pStyle w:val="FirstParagraph"/>
      </w:pPr>
      <w:r>
        <w:t xml:space="preserve">The final phase involves a comprehensive code review and a retrospective interview. The</w:t>
      </w:r>
      <w:r>
        <w:t xml:space="preserve"> </w:t>
      </w:r>
      <w:r>
        <w:rPr>
          <w:bCs/>
          <w:b/>
        </w:rPr>
        <w:t xml:space="preserve">Software Engineer</w:t>
      </w:r>
      <w:r>
        <w:t xml:space="preserve"> </w:t>
      </w:r>
      <w:r>
        <w:t xml:space="preserve">will present their solution, explaining design decisions and how they addressed specific challenges related to the Lima context.</w:t>
      </w:r>
    </w:p>
    <w:bookmarkEnd w:id="27"/>
    <w:bookmarkEnd w:id="28"/>
    <w:bookmarkStart w:id="29" w:name="data-collection-and-metrics"/>
    <w:p>
      <w:pPr>
        <w:pStyle w:val="Heading2"/>
      </w:pPr>
      <w:r>
        <w:t xml:space="preserve">5. Data Collection and Metrics</w:t>
      </w:r>
    </w:p>
    <w:p>
      <w:pPr>
        <w:pStyle w:val="FirstParagraph"/>
      </w:pPr>
      <w:r>
        <w:t xml:space="preserve">To ensure the validity of this</w:t>
      </w:r>
      <w:r>
        <w:t xml:space="preserve"> </w:t>
      </w:r>
      <w:r>
        <w:rPr>
          <w:bCs/>
          <w:b/>
        </w:rPr>
        <w:t xml:space="preserve">Experiment Protocol</w:t>
      </w:r>
      <w:r>
        <w:t xml:space="preserve">, the following Key Performance Indicators (KPIs) will be tracked for each</w:t>
      </w:r>
      <w:r>
        <w:t xml:space="preserve"> </w:t>
      </w:r>
      <w:r>
        <w:rPr>
          <w:bCs/>
          <w:b/>
        </w:rPr>
        <w:t xml:space="preserve">Software Engineer</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Relevance to Lima Context</w:t>
            </w:r>
          </w:p>
        </w:tc>
      </w:tr>
      <w:tr>
        <w:tc>
          <w:tcPr/>
          <w:p>
            <w:pPr>
              <w:pStyle w:val="Compact"/>
              <w:jc w:val="left"/>
            </w:pPr>
            <w:r>
              <w:t xml:space="preserve">Code Velocity</w:t>
            </w:r>
          </w:p>
        </w:tc>
        <w:tc>
          <w:tcPr/>
          <w:p>
            <w:pPr>
              <w:pStyle w:val="Compact"/>
              <w:jc w:val="left"/>
            </w:pPr>
            <w:r>
              <w:t xml:space="preserve">Number of story points completed per sprint.</w:t>
            </w:r>
          </w:p>
        </w:tc>
        <w:tc>
          <w:tcPr/>
          <w:p>
            <w:pPr>
              <w:pStyle w:val="Compact"/>
              <w:jc w:val="left"/>
            </w:pPr>
            <w:r>
              <w:t xml:space="preserve">Measures efficiency under local working conditions.</w:t>
            </w:r>
          </w:p>
        </w:tc>
      </w:tr>
      <w:tr>
        <w:tc>
          <w:tcPr/>
          <w:p>
            <w:pPr>
              <w:pStyle w:val="Compact"/>
              <w:jc w:val="left"/>
            </w:pPr>
            <w:r>
              <w:t xml:space="preserve">Defect Density</w:t>
            </w:r>
          </w:p>
        </w:tc>
        <w:tc>
          <w:tcPr/>
          <w:p>
            <w:pPr>
              <w:pStyle w:val="Compact"/>
              <w:jc w:val="left"/>
            </w:pPr>
            <w:r>
              <w:t xml:space="preserve">Number of bugs per thousand lines of code.</w:t>
            </w:r>
          </w:p>
        </w:tc>
        <w:tc>
          <w:tcPr/>
          <w:p>
            <w:pPr>
              <w:pStyle w:val="Compact"/>
              <w:jc w:val="left"/>
            </w:pPr>
            <w:r>
              <w:t xml:space="preserve">Ensures high quality despite potential time pressures.</w:t>
            </w:r>
          </w:p>
        </w:tc>
      </w:tr>
      <w:tr>
        <w:tc>
          <w:tcPr/>
          <w:p>
            <w:pPr>
              <w:pStyle w:val="Compact"/>
              <w:jc w:val="left"/>
            </w:pPr>
            <w:r>
              <w:t xml:space="preserve">Local Integration Success</w:t>
            </w:r>
          </w:p>
        </w:tc>
        <w:tc>
          <w:tcPr/>
          <w:p>
            <w:pPr>
              <w:pStyle w:val="Compact"/>
              <w:jc w:val="left"/>
            </w:pPr>
            <w:r>
              <w:t xml:space="preserve">Successful implementation of local APIs (e.g., SUNAT, Yape).</w:t>
            </w:r>
          </w:p>
        </w:tc>
        <w:tc>
          <w:tcPr/>
          <w:p>
            <w:pPr>
              <w:pStyle w:val="Compact"/>
              <w:jc w:val="left"/>
            </w:pPr>
            <w:r>
              <w:t xml:space="preserve">Tests specific domain knowledge required in Peru.</w:t>
            </w:r>
          </w:p>
        </w:tc>
      </w:tr>
      <w:tr>
        <w:tc>
          <w:tcPr/>
          <w:p>
            <w:pPr>
              <w:pStyle w:val="Compact"/>
              <w:jc w:val="left"/>
            </w:pPr>
            <w:r>
              <w:t xml:space="preserve">Resilience Score</w:t>
            </w:r>
          </w:p>
        </w:tc>
        <w:tc>
          <w:tcPr/>
          <w:p>
            <w:pPr>
              <w:pStyle w:val="Compact"/>
              <w:jc w:val="left"/>
            </w:pPr>
            <w:r>
              <w:t xml:space="preserve">Ability to maintain productivity during simulated disruptions.</w:t>
            </w:r>
          </w:p>
        </w:tc>
        <w:tc>
          <w:tcPr/>
          <w:p>
            <w:pPr>
              <w:pStyle w:val="Compact"/>
              <w:jc w:val="left"/>
            </w:pPr>
            <w:r>
              <w:t xml:space="preserve">Crucial for reliability in Lima's infrastructure environment.</w:t>
            </w:r>
          </w:p>
        </w:tc>
      </w:tr>
    </w:tbl>
    <w:bookmarkEnd w:id="29"/>
    <w:bookmarkStart w:id="30"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All data collected regarding the</w:t>
      </w:r>
      <w:r>
        <w:t xml:space="preserve"> </w:t>
      </w:r>
      <w:r>
        <w:rPr>
          <w:bCs/>
          <w:b/>
        </w:rPr>
        <w:t xml:space="preserve">Software Engineer</w:t>
      </w:r>
      <w:r>
        <w:t xml:space="preserve"> </w:t>
      </w:r>
      <w:r>
        <w:t xml:space="preserve">will be anonymized and used solely for research purposes. Participants will provide informed consent, acknowledging the monitoring procedures. The experiment respects the labor laws of Peru, ensuring that working hours and conditions are fair and legal.</w:t>
      </w:r>
    </w:p>
    <w:bookmarkEnd w:id="30"/>
    <w:bookmarkStart w:id="31" w:name="conclusion"/>
    <w:p>
      <w:pPr>
        <w:pStyle w:val="Heading2"/>
      </w:pPr>
      <w:r>
        <w:t xml:space="preserve">7. Conclusion</w:t>
      </w:r>
    </w:p>
    <w:p>
      <w:pPr>
        <w:pStyle w:val="FirstParagraph"/>
      </w:pPr>
      <w:r>
        <w:t xml:space="preserve">By implementing this</w:t>
      </w:r>
      <w:r>
        <w:t xml:space="preserve"> </w:t>
      </w:r>
      <w:r>
        <w:rPr>
          <w:bCs/>
          <w:b/>
        </w:rPr>
        <w:t xml:space="preserve">Experiment Protocol</w:t>
      </w:r>
      <w:r>
        <w:t xml:space="preserve">, stakeholders in</w:t>
      </w:r>
      <w:r>
        <w:t xml:space="preserve"> </w:t>
      </w:r>
      <w:r>
        <w:rPr>
          <w:bCs/>
          <w:b/>
        </w:rPr>
        <w:t xml:space="preserve">Peru Lima</w:t>
      </w:r>
      <w:r>
        <w:t xml:space="preserve"> </w:t>
      </w:r>
      <w:r>
        <w:t xml:space="preserve">will gain valuable insights into the capabilities and challenges of the local</w:t>
      </w:r>
      <w:r>
        <w:t xml:space="preserve"> </w:t>
      </w:r>
      <w:r>
        <w:rPr>
          <w:bCs/>
          <w:b/>
        </w:rPr>
        <w:t xml:space="preserve">Software Engineer</w:t>
      </w:r>
      <w:r>
        <w:t xml:space="preserve"> </w:t>
      </w:r>
      <w:r>
        <w:t xml:space="preserve">workforce. The findings will help organizations optimize their hiring processes, improve development workflows, and better support their engineering teams in a dynamic and growing technological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Lima, Peru</dc:title>
  <dc:creator/>
  <dc:language>en</dc:language>
  <cp:keywords/>
  <dcterms:created xsi:type="dcterms:W3CDTF">2026-10-10T00:58:22Z</dcterms:created>
  <dcterms:modified xsi:type="dcterms:W3CDTF">2026-10-10T00:58:22Z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