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Analysis</w:t>
      </w:r>
    </w:p>
    <w:bookmarkStart w:id="20" w:name="X2cd46889918dfc1de70bc82c8b84e6084814dbe"/>
    <w:p>
      <w:pPr>
        <w:pStyle w:val="Heading1"/>
      </w:pPr>
      <w:r>
        <w:t xml:space="preserve">Experiment Protocol: Software Engineer Performance Analysis</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Research and Development Department</w:t>
      </w:r>
    </w:p>
    <w:bookmarkEnd w:id="20"/>
    <w:p>
      <w:pPr>
        <w:pStyle w:val="BodyText"/>
      </w:pPr>
      <w:r>
        <w:t xml:space="preserve">1. Introduction</w:t>
      </w:r>
    </w:p>
    <w:p>
      <w:pPr>
        <w:pStyle w:val="BodyText"/>
      </w:pPr>
      <w:r>
        <w:t xml:space="preserve">This document outlines the experiment protocol designed to evaluate the performance, efficiency, and collaboration skills of Software Engineers operating within the dynamic technological landscape of London, United Kingdom. The primary objective is to assess how different development methodologies impact productivity and code quality in a real-world environment. This protocol adheres to the highest standards of research integrity and ethical considerations, ensuring that all participants are treated fairly and their contributions are accurately measured.</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measure the impact of agile versus traditional development methodologies on Software Engineer productivity.</w:t>
      </w:r>
    </w:p>
    <w:p>
      <w:pPr>
        <w:numPr>
          <w:ilvl w:val="0"/>
          <w:numId w:val="1001"/>
        </w:numPr>
        <w:pStyle w:val="Compact"/>
      </w:pPr>
      <w:r>
        <w:t xml:space="preserve">To evaluate the quality of code produced under different working conditions.</w:t>
      </w:r>
    </w:p>
    <w:p>
      <w:pPr>
        <w:numPr>
          <w:ilvl w:val="0"/>
          <w:numId w:val="1001"/>
        </w:numPr>
        <w:pStyle w:val="Compact"/>
      </w:pPr>
      <w:r>
        <w:t xml:space="preserve">To assess the effectiveness of remote versus in-office collaboration among Software Engineers in London.</w:t>
      </w:r>
    </w:p>
    <w:p>
      <w:pPr>
        <w:numPr>
          <w:ilvl w:val="0"/>
          <w:numId w:val="1001"/>
        </w:numPr>
        <w:pStyle w:val="Compact"/>
      </w:pPr>
      <w:r>
        <w:t xml:space="preserve">To identify best practices for enhancing team performance and individual skill development.</w:t>
      </w:r>
    </w:p>
    <w:p>
      <w:pPr>
        <w:pStyle w:val="FirstParagraph"/>
      </w:pPr>
      <w:r>
        <w:t xml:space="preserve">3. Methodology</w:t>
      </w:r>
    </w:p>
    <w:p>
      <w:pPr>
        <w:pStyle w:val="BodyText"/>
      </w:pPr>
      <w:r>
        <w:t xml:space="preserve">The experiment will be conducted over a period of three months, involving a diverse group of Software Engineers from various companies across London. Participants will be divided into three groups, each following a different development methodology: Agile, Waterfall, and Hybrid. Each group will work on similar projects to ensure comparability of results.</w:t>
      </w:r>
    </w:p>
    <w:p>
      <w:pPr>
        <w:pStyle w:val="BodyText"/>
      </w:pPr>
      <w:r>
        <w:t xml:space="preserve">Data collection methods include:</w:t>
      </w:r>
    </w:p>
    <w:p>
      <w:pPr>
        <w:numPr>
          <w:ilvl w:val="0"/>
          <w:numId w:val="1002"/>
        </w:numPr>
        <w:pStyle w:val="Compact"/>
      </w:pPr>
      <w:r>
        <w:t xml:space="preserve">Regular code reviews to assess quality and adherence to best practices.</w:t>
      </w:r>
    </w:p>
    <w:p>
      <w:pPr>
        <w:numPr>
          <w:ilvl w:val="0"/>
          <w:numId w:val="1002"/>
        </w:numPr>
        <w:pStyle w:val="Compact"/>
      </w:pPr>
      <w:r>
        <w:t xml:space="preserve">Time tracking to measure productivity and efficiency.</w:t>
      </w:r>
    </w:p>
    <w:p>
      <w:pPr>
        <w:numPr>
          <w:ilvl w:val="0"/>
          <w:numId w:val="1002"/>
        </w:numPr>
        <w:pStyle w:val="Compact"/>
      </w:pPr>
      <w:r>
        <w:t xml:space="preserve">Surveys and interviews to gather qualitative feedback on team dynamics and individual experiences.</w:t>
      </w:r>
    </w:p>
    <w:p>
      <w:pPr>
        <w:numPr>
          <w:ilvl w:val="0"/>
          <w:numId w:val="1002"/>
        </w:numPr>
        <w:pStyle w:val="Compact"/>
      </w:pPr>
      <w:r>
        <w:t xml:space="preserve">Performance metrics such as bug rates, feature completion times, and customer satisfaction scores.</w:t>
      </w:r>
    </w:p>
    <w:p>
      <w:pPr>
        <w:pStyle w:val="FirstParagraph"/>
      </w:pPr>
      <w:r>
        <w:t xml:space="preserve">4. Participants</w:t>
      </w:r>
    </w:p>
    <w:p>
      <w:pPr>
        <w:pStyle w:val="BodyText"/>
      </w:pPr>
      <w:r>
        <w:t xml:space="preserve">The experiment will involve 60 Software Engineers, evenly distributed across the three groups. Participants will be selected based on their experience level, ensuring a balanced mix of junior, mid-level, and senior engineers. All participants must be currently employed in London and have at least one year of professional experience in software development.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Number of Participants</w:t>
            </w:r>
          </w:p>
        </w:tc>
      </w:tr>
      <w:tr>
        <w:tc>
          <w:tcPr/>
          <w:p>
            <w:pPr>
              <w:pStyle w:val="Compact"/>
              <w:jc w:val="left"/>
            </w:pPr>
            <w:r>
              <w:t xml:space="preserve">Group A</w:t>
            </w:r>
          </w:p>
        </w:tc>
        <w:tc>
          <w:tcPr/>
          <w:p>
            <w:pPr>
              <w:pStyle w:val="Compact"/>
              <w:jc w:val="left"/>
            </w:pPr>
            <w:r>
              <w:t xml:space="preserve">Agile</w:t>
            </w:r>
          </w:p>
        </w:tc>
        <w:tc>
          <w:tcPr/>
          <w:p>
            <w:pPr>
              <w:pStyle w:val="Compact"/>
              <w:jc w:val="left"/>
            </w:pPr>
            <w:r>
              <w:t xml:space="preserve">20</w:t>
            </w:r>
          </w:p>
        </w:tc>
      </w:tr>
      <w:tr>
        <w:tc>
          <w:tcPr/>
          <w:p>
            <w:pPr>
              <w:pStyle w:val="Compact"/>
              <w:jc w:val="left"/>
            </w:pPr>
            <w:r>
              <w:t xml:space="preserve">Group B</w:t>
            </w:r>
          </w:p>
        </w:tc>
        <w:tc>
          <w:tcPr/>
          <w:p>
            <w:pPr>
              <w:pStyle w:val="Compact"/>
              <w:jc w:val="left"/>
            </w:pPr>
            <w:r>
              <w:t xml:space="preserve">Waterfall</w:t>
            </w:r>
          </w:p>
        </w:tc>
        <w:tc>
          <w:tcPr/>
          <w:p>
            <w:pPr>
              <w:pStyle w:val="Compact"/>
              <w:jc w:val="left"/>
            </w:pPr>
            <w:r>
              <w:t xml:space="preserve">20</w:t>
            </w:r>
          </w:p>
        </w:tc>
      </w:tr>
      <w:tr>
        <w:tc>
          <w:tcPr/>
          <w:p>
            <w:pPr>
              <w:pStyle w:val="Compact"/>
              <w:jc w:val="left"/>
            </w:pPr>
            <w:r>
              <w:t xml:space="preserve">Group C</w:t>
            </w:r>
          </w:p>
        </w:tc>
        <w:tc>
          <w:tcPr/>
          <w:p>
            <w:pPr>
              <w:pStyle w:val="Compact"/>
              <w:jc w:val="left"/>
            </w:pPr>
            <w:r>
              <w:t xml:space="preserve">Hybrid</w:t>
            </w:r>
          </w:p>
        </w:tc>
        <w:tc>
          <w:tcPr/>
          <w:p>
            <w:pPr>
              <w:pStyle w:val="Compact"/>
              <w:jc w:val="left"/>
            </w:pPr>
            <w:r>
              <w:t xml:space="preserve">20</w:t>
            </w:r>
          </w:p>
        </w:tc>
      </w:tr>
    </w:tbl>
    <w:p>
      <w:pPr>
        <w:pStyle w:val="BodyText"/>
      </w:pPr>
      <w:r>
        <w:t xml:space="preserve">5. Procedures</w:t>
      </w:r>
    </w:p>
    <w:p>
      <w:pPr>
        <w:pStyle w:val="BodyText"/>
      </w:pPr>
      <w:r>
        <w:t xml:space="preserve">The experiment will follow a structured timeline:</w:t>
      </w:r>
    </w:p>
    <w:p>
      <w:pPr>
        <w:numPr>
          <w:ilvl w:val="0"/>
          <w:numId w:val="1003"/>
        </w:numPr>
        <w:pStyle w:val="Compact"/>
      </w:pPr>
      <w:r>
        <w:rPr>
          <w:bCs/>
          <w:b/>
        </w:rPr>
        <w:t xml:space="preserve">Week 1-2:</w:t>
      </w:r>
      <w:r>
        <w:t xml:space="preserve"> </w:t>
      </w:r>
      <w:r>
        <w:t xml:space="preserve">Orientation and training sessions for all participants to ensure a common understanding of the methodologies and project requirements.</w:t>
      </w:r>
    </w:p>
    <w:p>
      <w:pPr>
        <w:numPr>
          <w:ilvl w:val="0"/>
          <w:numId w:val="1003"/>
        </w:numPr>
        <w:pStyle w:val="Compact"/>
      </w:pPr>
      <w:r>
        <w:rPr>
          <w:bCs/>
          <w:b/>
        </w:rPr>
        <w:t xml:space="preserve">Week 3-10:</w:t>
      </w:r>
      <w:r>
        <w:t xml:space="preserve"> </w:t>
      </w:r>
      <w:r>
        <w:t xml:space="preserve">Implementation phase where each group works on their assigned projects using their respective methodologies.</w:t>
      </w:r>
    </w:p>
    <w:p>
      <w:pPr>
        <w:numPr>
          <w:ilvl w:val="0"/>
          <w:numId w:val="1003"/>
        </w:numPr>
        <w:pStyle w:val="Compact"/>
      </w:pPr>
      <w:r>
        <w:rPr>
          <w:bCs/>
          <w:b/>
        </w:rPr>
        <w:t xml:space="preserve">Week 11-12:</w:t>
      </w:r>
      <w:r>
        <w:t xml:space="preserve"> </w:t>
      </w:r>
      <w:r>
        <w:t xml:space="preserve">Data collection and analysis phase, including code reviews, performance metrics evaluation, and participant feedback.</w:t>
      </w:r>
    </w:p>
    <w:p>
      <w:pPr>
        <w:pStyle w:val="FirstParagraph"/>
      </w:pPr>
      <w:r>
        <w:t xml:space="preserve">Throughout the experiment, regular check-ins will be conducted to monitor progress and address any issues that arise. Participants will be encouraged to document their experiences and challenges, providing valuable insights into the effectiveness of each methodology.</w:t>
      </w:r>
    </w:p>
    <w:p>
      <w:pPr>
        <w:pStyle w:val="BodyText"/>
      </w:pPr>
      <w:r>
        <w:t xml:space="preserve">6. Data Analysis</w:t>
      </w:r>
    </w:p>
    <w:p>
      <w:pPr>
        <w:pStyle w:val="BodyText"/>
      </w:pPr>
      <w:r>
        <w:t xml:space="preserve">Data will be analyzed using both quantitative and qualitative methods. Quantitative data will be processed using statistical software to identify trends and correlations. Qualitative data from surveys and interviews will be coded and thematically analyzed to provide context and depth to the findings.</w:t>
      </w:r>
    </w:p>
    <w:p>
      <w:pPr>
        <w:pStyle w:val="BodyText"/>
      </w:pPr>
      <w:r>
        <w:t xml:space="preserve">Key performance indicators (KPIs) will include:</w:t>
      </w:r>
    </w:p>
    <w:p>
      <w:pPr>
        <w:numPr>
          <w:ilvl w:val="0"/>
          <w:numId w:val="1004"/>
        </w:numPr>
        <w:pStyle w:val="Compact"/>
      </w:pPr>
      <w:r>
        <w:t xml:space="preserve">Code quality scores based on predefined criteria.</w:t>
      </w:r>
    </w:p>
    <w:p>
      <w:pPr>
        <w:numPr>
          <w:ilvl w:val="0"/>
          <w:numId w:val="1004"/>
        </w:numPr>
        <w:pStyle w:val="Compact"/>
      </w:pPr>
      <w:r>
        <w:t xml:space="preserve">Time taken to complete features and fix bugs.</w:t>
      </w:r>
    </w:p>
    <w:p>
      <w:pPr>
        <w:numPr>
          <w:ilvl w:val="0"/>
          <w:numId w:val="1004"/>
        </w:numPr>
        <w:pStyle w:val="Compact"/>
      </w:pPr>
      <w:r>
        <w:t xml:space="preserve">Team collaboration ratings from peer reviews.</w:t>
      </w:r>
    </w:p>
    <w:p>
      <w:pPr>
        <w:numPr>
          <w:ilvl w:val="0"/>
          <w:numId w:val="1004"/>
        </w:numPr>
        <w:pStyle w:val="Compact"/>
      </w:pPr>
      <w:r>
        <w:t xml:space="preserve">Participant satisfaction and engagement levels.</w:t>
      </w:r>
    </w:p>
    <w:p>
      <w:pPr>
        <w:pStyle w:val="FirstParagraph"/>
      </w:pPr>
      <w:r>
        <w:t xml:space="preserve">7. Ethical Considerations</w:t>
      </w:r>
    </w:p>
    <w:p>
      <w:pPr>
        <w:pStyle w:val="BodyText"/>
      </w:pPr>
      <w:r>
        <w:t xml:space="preserve">The experiment will adhere to strict ethical guidelines to protect the rights and well-being of all participants. Informed consent will be obtained from each participant before the start of the experiment, ensuring they understand the purpose, procedures, and potential risks involved. Confidentiality will be maintained throughout the study, with all personal data anonymized and securely stored.</w:t>
      </w:r>
    </w:p>
    <w:p>
      <w:pPr>
        <w:pStyle w:val="BodyText"/>
      </w:pPr>
      <w:r>
        <w:t xml:space="preserve">Participants will have the right to withdraw from the experiment at any time without penalty. Any adverse effects or concerns raised by participants will be addressed promptly and appropriately.</w:t>
      </w:r>
    </w:p>
    <w:p>
      <w:pPr>
        <w:pStyle w:val="BodyText"/>
      </w:pPr>
      <w:r>
        <w:t xml:space="preserve">8. Expected Outcomes</w:t>
      </w:r>
    </w:p>
    <w:p>
      <w:pPr>
        <w:pStyle w:val="BodyText"/>
      </w:pPr>
      <w:r>
        <w:t xml:space="preserve">The experiment aims to provide actionable insights into the most effective development methodologies for Software Engineers in London. By comparing the performance and satisfaction levels across different groups, we expect to identify best practices that can enhance productivity, code quality, and team collaboration. These findings will be valuable for organizations looking to optimize their development processes and for individual Software Engineers seeking to improve their skills and career prospects.</w:t>
      </w:r>
    </w:p>
    <w:p>
      <w:pPr>
        <w:pStyle w:val="BodyText"/>
      </w:pPr>
      <w:r>
        <w:t xml:space="preserve">9. Conclusion</w:t>
      </w:r>
    </w:p>
    <w:p>
      <w:pPr>
        <w:pStyle w:val="BodyText"/>
      </w:pPr>
      <w:r>
        <w:t xml:space="preserve">This experiment protocol outlines a comprehensive approach to evaluating the performance of Software Engineers in London, United Kingdom. By systematically comparing different development methodologies, we aim to contribute to the body of knowledge in software engineering and provide practical recommendations for improving industry practices. The results of this study will be disseminated through academic publications, industry conferences, and internal reports to ensure wide-reaching impact.</w:t>
      </w:r>
    </w:p>
    <w:p>
      <w:pPr>
        <w:pStyle w:val="BodyText"/>
      </w:pPr>
      <w:r>
        <w:rPr>
          <w:bCs/>
          <w:b/>
        </w:rPr>
        <w:t xml:space="preserve">Document Control:</w:t>
      </w:r>
      <w:r>
        <w:t xml:space="preserve"> </w:t>
      </w:r>
      <w:r>
        <w:t xml:space="preserve">This document is the property of the Research and Development Department. Unauthorized reproduction or distribution is prohibited.</w:t>
      </w:r>
    </w:p>
    <w:p>
      <w:pPr>
        <w:pStyle w:val="BodyText"/>
      </w:pPr>
      <w:r>
        <w:rPr>
          <w:bCs/>
          <w:b/>
        </w:rPr>
        <w:t xml:space="preserve">Contact Information:</w:t>
      </w:r>
      <w:r>
        <w:t xml:space="preserve"> </w:t>
      </w:r>
      <w:r>
        <w:t xml:space="preserve">For any queries or further information, please contact the department at research@company.co.uk.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Analysis</dc:title>
  <dc:creator/>
  <dc:language>en</dc:language>
  <cp:keywords/>
  <dcterms:created xsi:type="dcterms:W3CDTF">2026-10-10T03:32:44Z</dcterms:created>
  <dcterms:modified xsi:type="dcterms:W3CDTF">2026-10-10T03:32:44Z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