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77e1e77b021689912c7688d330b7c3fc7cb844"/>
    <w:p>
      <w:pPr>
        <w:pStyle w:val="Heading1"/>
      </w:pPr>
      <w:r>
        <w:t xml:space="preserve">Experiment Protocol: Systems Engineer Operational Efficiency</w:t>
      </w:r>
    </w:p>
    <w:p>
      <w:pPr>
        <w:pStyle w:val="FirstParagraph"/>
      </w:pPr>
      <w:r>
        <w:rPr>
          <w:bCs/>
          <w:b/>
        </w:rPr>
        <w:t xml:space="preserve">Location:</w:t>
      </w:r>
      <w:r>
        <w:t xml:space="preserve"> </w:t>
      </w:r>
      <w:r>
        <w:t xml:space="preserve">Brazil São Paulo</w:t>
      </w:r>
    </w:p>
    <w:p>
      <w:pPr>
        <w:pStyle w:val="BodyText"/>
      </w:pPr>
      <w:r>
        <w:rPr>
          <w:bCs/>
          <w:b/>
        </w:rPr>
        <w:t xml:space="preserve">Target Role:</w:t>
      </w:r>
      <w:r>
        <w:t xml:space="preserve"> </w:t>
      </w:r>
      <w:r>
        <w:t xml:space="preserve">Systems Engineer</w:t>
      </w:r>
    </w:p>
    <w:p>
      <w:pPr>
        <w:pStyle w:val="BodyText"/>
      </w:pPr>
      <w:r>
        <w:rPr>
          <w:bCs/>
          <w:b/>
        </w:rPr>
        <w:t xml:space="preserve">Protocol ID:</w:t>
      </w:r>
      <w:r>
        <w:t xml:space="preserve"> </w:t>
      </w:r>
      <w:r>
        <w:t xml:space="preserve">SP-SE-2024-001</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capabilities, technical proficiency, and adaptability of a Systems Engineer within the specific technological ecosystem of Brazil São Paulo. As the technological hub of Latin America, São Paulo presents unique challenges and opportunities, including high-density infrastructure, diverse legacy systems, and rapid digital transformation initiatives.</w:t>
      </w:r>
    </w:p>
    <w:p>
      <w:pPr>
        <w:pStyle w:val="BodyText"/>
      </w:pPr>
      <w:r>
        <w:t xml:space="preserve">The primary objective of this experiment is to evaluate how a Systems Engineer integrates complex hardware and software components while adhering to local regulatory standards and cultural business practices. This protocol is designed to be rigorous, ensuring that the candidate or subject can manage end-to-end system lifecycles effectively in a high-pressure urban environment.</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Systems Engineer's ability to design scalable architectures suitable for the high-demand market of Brazil São Paulo.</w:t>
      </w:r>
    </w:p>
    <w:p>
      <w:pPr>
        <w:numPr>
          <w:ilvl w:val="0"/>
          <w:numId w:val="1001"/>
        </w:numPr>
        <w:pStyle w:val="Compact"/>
      </w:pPr>
      <w:r>
        <w:t xml:space="preserve">To assess proficiency in troubleshooting distributed systems under conditions simulating local network latency and infrastructure variability.</w:t>
      </w:r>
    </w:p>
    <w:p>
      <w:pPr>
        <w:numPr>
          <w:ilvl w:val="0"/>
          <w:numId w:val="1001"/>
        </w:numPr>
        <w:pStyle w:val="Compact"/>
      </w:pPr>
      <w:r>
        <w:t xml:space="preserve">To evaluate the engineer's capacity to collaborate with cross-functional teams, reflecting the multicultural and multilingual nature of São Paulo's tech sector.</w:t>
      </w:r>
    </w:p>
    <w:p>
      <w:pPr>
        <w:numPr>
          <w:ilvl w:val="0"/>
          <w:numId w:val="1001"/>
        </w:numPr>
        <w:pStyle w:val="Compact"/>
      </w:pPr>
      <w:r>
        <w:t xml:space="preserve">To verify compliance with Brazilian data protection laws (LGPD) during system design and implementation phases.</w:t>
      </w:r>
    </w:p>
    <w:bookmarkEnd w:id="22"/>
    <w:bookmarkStart w:id="23" w:name="scope-and-environment"/>
    <w:p>
      <w:pPr>
        <w:pStyle w:val="Heading2"/>
      </w:pPr>
      <w:r>
        <w:t xml:space="preserve">3. Scope and Environment</w:t>
      </w:r>
    </w:p>
    <w:p>
      <w:pPr>
        <w:pStyle w:val="FirstParagraph"/>
      </w:pPr>
      <w:r>
        <w:t xml:space="preserve">The experiment will take place in a controlled simulation environment located in the Vila Olímpia district of Brazil São Paulo, a region known for its concentration of technology firms. The environment will mimic a hybrid cloud infrastructure, combining on-premise servers with public cloud services commonly used in the region.</w:t>
      </w:r>
    </w:p>
    <w:p>
      <w:pPr>
        <w:pStyle w:val="BodyText"/>
      </w:pPr>
      <w:r>
        <w:t xml:space="preserve">The scope includes the following technical domains:</w:t>
      </w:r>
    </w:p>
    <w:p>
      <w:pPr>
        <w:numPr>
          <w:ilvl w:val="0"/>
          <w:numId w:val="1002"/>
        </w:numPr>
        <w:pStyle w:val="Compact"/>
      </w:pPr>
      <w:r>
        <w:t xml:space="preserve">Network architecture and security protocols.</w:t>
      </w:r>
    </w:p>
    <w:p>
      <w:pPr>
        <w:numPr>
          <w:ilvl w:val="0"/>
          <w:numId w:val="1002"/>
        </w:numPr>
        <w:pStyle w:val="Compact"/>
      </w:pPr>
      <w:r>
        <w:t xml:space="preserve">Database management and optimization.</w:t>
      </w:r>
    </w:p>
    <w:p>
      <w:pPr>
        <w:numPr>
          <w:ilvl w:val="0"/>
          <w:numId w:val="1002"/>
        </w:numPr>
        <w:pStyle w:val="Compact"/>
      </w:pPr>
      <w:r>
        <w:t xml:space="preserve">DevOps pipeline configuration.</w:t>
      </w:r>
    </w:p>
    <w:p>
      <w:pPr>
        <w:numPr>
          <w:ilvl w:val="0"/>
          <w:numId w:val="1002"/>
        </w:numPr>
        <w:pStyle w:val="Compact"/>
      </w:pPr>
      <w:r>
        <w:t xml:space="preserve">Incident response and disaster recovery planning.</w:t>
      </w:r>
    </w:p>
    <w:p>
      <w:pPr>
        <w:pStyle w:val="FirstParagraph"/>
      </w:pPr>
      <w:r>
        <w:t xml:space="preserve">All tools and platforms used will be industry-standard, ensuring that the results are applicable to real-world scenarios in the Brazilian market.</w:t>
      </w:r>
    </w:p>
    <w:bookmarkEnd w:id="23"/>
    <w:bookmarkStart w:id="27" w:name="methodology"/>
    <w:p>
      <w:pPr>
        <w:pStyle w:val="Heading2"/>
      </w:pPr>
      <w:r>
        <w:t xml:space="preserve">4. Methodology</w:t>
      </w:r>
    </w:p>
    <w:p>
      <w:pPr>
        <w:pStyle w:val="FirstParagraph"/>
      </w:pPr>
      <w:r>
        <w:t xml:space="preserve">The experiment is divided into three distinct phases, each designed to test different competencies of the Systems Engineer.</w:t>
      </w:r>
    </w:p>
    <w:bookmarkStart w:id="24" w:name="phase-one-system-design-and-architecture"/>
    <w:p>
      <w:pPr>
        <w:pStyle w:val="Heading3"/>
      </w:pPr>
      <w:r>
        <w:t xml:space="preserve">4.1 Phase One: System Design and Architecture</w:t>
      </w:r>
    </w:p>
    <w:p>
      <w:pPr>
        <w:pStyle w:val="FirstParagraph"/>
      </w:pPr>
      <w:r>
        <w:t xml:space="preserve">In this phase, the Systems Engineer will be tasked with designing a robust IT infrastructure for a fictional fintech startup based in Brazil São Paulo. The design must account for high transaction volumes, strict security requirements, and compliance with LGPD. The engineer will be evaluated on their ability to select appropriate technologies, ensure redundancy, and optimize costs.</w:t>
      </w:r>
    </w:p>
    <w:bookmarkEnd w:id="24"/>
    <w:bookmarkStart w:id="25" w:name="phase-two-implementation-and-integration"/>
    <w:p>
      <w:pPr>
        <w:pStyle w:val="Heading3"/>
      </w:pPr>
      <w:r>
        <w:t xml:space="preserve">4.2 Phase Two: Implementation and Integration</w:t>
      </w:r>
    </w:p>
    <w:p>
      <w:pPr>
        <w:pStyle w:val="FirstParagraph"/>
      </w:pPr>
      <w:r>
        <w:t xml:space="preserve">The second phase involves the practical implementation of the designed architecture. The Systems Engineer will configure servers, set up networking protocols, and integrate various software components. This phase will test their hands-on technical skills and their ability to resolve integration issues that may arise. Special attention will be given to the engineer's efficiency and the stability of the implemented system.</w:t>
      </w:r>
    </w:p>
    <w:bookmarkEnd w:id="25"/>
    <w:bookmarkStart w:id="26" w:name="Xb6545f8ceee48f9ee4db3c2bd9764b64c43c63a"/>
    <w:p>
      <w:pPr>
        <w:pStyle w:val="Heading3"/>
      </w:pPr>
      <w:r>
        <w:t xml:space="preserve">4.3 Phase Three: Incident Response and Optimization</w:t>
      </w:r>
    </w:p>
    <w:p>
      <w:pPr>
        <w:pStyle w:val="FirstParagraph"/>
      </w:pPr>
      <w:r>
        <w:t xml:space="preserve">In the final phase, simulated incidents will be introduced to the system, such as server failures, network outages, and security breaches. The Systems Engineer will be required to diagnose and resolve these issues promptly. This phase aims to assess their problem-solving skills, stress management, and ability to maintain system uptime under adverse conditions.</w:t>
      </w:r>
    </w:p>
    <w:bookmarkEnd w:id="26"/>
    <w:bookmarkEnd w:id="27"/>
    <w:bookmarkStart w:id="28" w:name="data-collection-and-metrics"/>
    <w:p>
      <w:pPr>
        <w:pStyle w:val="Heading2"/>
      </w:pPr>
      <w:r>
        <w:t xml:space="preserve">5. Data Collection and Metrics</w:t>
      </w:r>
    </w:p>
    <w:p>
      <w:pPr>
        <w:pStyle w:val="FirstParagraph"/>
      </w:pPr>
      <w:r>
        <w:t xml:space="preserve">Data will be collected throughout the experiment using automated monitoring tools and manual observations. Key performance indicators (KPIs) include:</w:t>
      </w:r>
    </w:p>
    <w:p>
      <w:pPr>
        <w:numPr>
          <w:ilvl w:val="0"/>
          <w:numId w:val="1003"/>
        </w:numPr>
        <w:pStyle w:val="Compact"/>
      </w:pPr>
      <w:r>
        <w:t xml:space="preserve">Time taken to complete each phase.</w:t>
      </w:r>
    </w:p>
    <w:p>
      <w:pPr>
        <w:numPr>
          <w:ilvl w:val="0"/>
          <w:numId w:val="1003"/>
        </w:numPr>
        <w:pStyle w:val="Compact"/>
      </w:pPr>
      <w:r>
        <w:t xml:space="preserve">Number of errors or bugs introduced during implementation.</w:t>
      </w:r>
    </w:p>
    <w:p>
      <w:pPr>
        <w:numPr>
          <w:ilvl w:val="0"/>
          <w:numId w:val="1003"/>
        </w:numPr>
        <w:pStyle w:val="Compact"/>
      </w:pPr>
      <w:r>
        <w:t xml:space="preserve">System uptime and performance metrics during incident response.</w:t>
      </w:r>
    </w:p>
    <w:p>
      <w:pPr>
        <w:numPr>
          <w:ilvl w:val="0"/>
          <w:numId w:val="1003"/>
        </w:numPr>
        <w:pStyle w:val="Compact"/>
      </w:pPr>
      <w:r>
        <w:t xml:space="preserve">Quality of documentation and communication with the team.</w:t>
      </w:r>
    </w:p>
    <w:p>
      <w:pPr>
        <w:pStyle w:val="FirstParagraph"/>
      </w:pPr>
      <w:r>
        <w:t xml:space="preserve">Additionally, qualitative feedback will be gathered from peer reviewers and supervisors to assess the Systems Engineer's collaboration and leadership skills.</w:t>
      </w:r>
    </w:p>
    <w:bookmarkEnd w:id="28"/>
    <w:bookmarkStart w:id="29" w:name="ethical-considerations-and-compliance"/>
    <w:p>
      <w:pPr>
        <w:pStyle w:val="Heading2"/>
      </w:pPr>
      <w:r>
        <w:t xml:space="preserve">6. Ethical Considerations and Compliance</w:t>
      </w:r>
    </w:p>
    <w:p>
      <w:pPr>
        <w:pStyle w:val="FirstParagraph"/>
      </w:pPr>
      <w:r>
        <w:t xml:space="preserve">This experiment adheres to all ethical guidelines and legal requirements applicable in Brazil São Paulo. Participants will provide informed consent, and their data will be handled in accordance with the LGPD. Confidentiality agreements will be signed to protect proprietary information and personal data.</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capabilities of a Systems Engineer in the context of Brazil São Paulo. By focusing on practical skills, regulatory compliance, and adaptability, this protocol ensures that the assessment is relevant and rigorous. The insights gained from this experiment will contribute to the development of more effective training programs and hiring practices within the region's technology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Brazil São Paulo</dc:title>
  <dc:creator/>
  <dc:language>en</dc:language>
  <cp:keywords/>
  <dcterms:created xsi:type="dcterms:W3CDTF">2026-10-10T06:21:10Z</dcterms:created>
  <dcterms:modified xsi:type="dcterms:W3CDTF">2026-10-10T06:21:10Z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